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6AC" w:rsidRPr="009D58DA" w:rsidRDefault="003866AC" w:rsidP="003866AC">
      <w:pPr>
        <w:suppressAutoHyphens/>
        <w:spacing w:after="0" w:line="240" w:lineRule="auto"/>
        <w:ind w:left="1559" w:right="-1"/>
        <w:jc w:val="right"/>
        <w:rPr>
          <w:rFonts w:ascii="Times New Roman" w:eastAsia="Times New Roman" w:hAnsi="Times New Roman" w:cs="Times New Roman"/>
          <w:b/>
          <w:sz w:val="28"/>
          <w:szCs w:val="28"/>
          <w:lang w:eastAsia="ar-SA"/>
        </w:rPr>
      </w:pPr>
      <w:r w:rsidRPr="009D58DA">
        <w:rPr>
          <w:rFonts w:ascii="Times New Roman" w:eastAsia="Times New Roman" w:hAnsi="Times New Roman" w:cs="Times New Roman"/>
          <w:b/>
          <w:noProof/>
          <w:sz w:val="20"/>
          <w:szCs w:val="20"/>
          <w:lang w:eastAsia="ru-RU"/>
        </w:rPr>
        <w:drawing>
          <wp:anchor distT="0" distB="0" distL="114300" distR="114300" simplePos="0" relativeHeight="251659264" behindDoc="0" locked="0" layoutInCell="1" allowOverlap="1" wp14:anchorId="3178DE4D" wp14:editId="4F006715">
            <wp:simplePos x="0" y="0"/>
            <wp:positionH relativeFrom="column">
              <wp:posOffset>2562860</wp:posOffset>
            </wp:positionH>
            <wp:positionV relativeFrom="paragraph">
              <wp:posOffset>-452755</wp:posOffset>
            </wp:positionV>
            <wp:extent cx="629920" cy="750570"/>
            <wp:effectExtent l="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50570"/>
                    </a:xfrm>
                    <a:prstGeom prst="rect">
                      <a:avLst/>
                    </a:prstGeom>
                    <a:noFill/>
                  </pic:spPr>
                </pic:pic>
              </a:graphicData>
            </a:graphic>
            <wp14:sizeRelH relativeFrom="page">
              <wp14:pctWidth>0</wp14:pctWidth>
            </wp14:sizeRelH>
            <wp14:sizeRelV relativeFrom="page">
              <wp14:pctHeight>0</wp14:pctHeight>
            </wp14:sizeRelV>
          </wp:anchor>
        </w:drawing>
      </w:r>
      <w:r w:rsidR="009D58DA" w:rsidRPr="009D58DA">
        <w:rPr>
          <w:rFonts w:ascii="Times New Roman" w:eastAsia="Times New Roman" w:hAnsi="Times New Roman" w:cs="Times New Roman"/>
          <w:b/>
          <w:sz w:val="28"/>
          <w:szCs w:val="28"/>
          <w:lang w:eastAsia="ar-SA"/>
        </w:rPr>
        <w:t>ПРОЕКТ</w:t>
      </w:r>
    </w:p>
    <w:p w:rsidR="003866AC" w:rsidRPr="003866AC" w:rsidRDefault="003866AC" w:rsidP="003866AC">
      <w:pPr>
        <w:suppressAutoHyphens/>
        <w:spacing w:after="0" w:line="240" w:lineRule="auto"/>
        <w:jc w:val="center"/>
        <w:rPr>
          <w:rFonts w:ascii="Times New Roman" w:eastAsia="Times New Roman" w:hAnsi="Times New Roman" w:cs="Times New Roman"/>
          <w:sz w:val="28"/>
          <w:szCs w:val="28"/>
          <w:lang w:eastAsia="ar-SA"/>
        </w:rPr>
      </w:pPr>
    </w:p>
    <w:p w:rsidR="003866AC" w:rsidRPr="003866AC" w:rsidRDefault="003866AC" w:rsidP="003866AC">
      <w:pPr>
        <w:suppressAutoHyphens/>
        <w:spacing w:after="0" w:line="240" w:lineRule="auto"/>
        <w:jc w:val="center"/>
        <w:rPr>
          <w:rFonts w:ascii="Times New Roman" w:eastAsia="Times New Roman" w:hAnsi="Times New Roman" w:cs="Times New Roman"/>
          <w:sz w:val="28"/>
          <w:szCs w:val="28"/>
          <w:lang w:eastAsia="ar-SA"/>
        </w:rPr>
      </w:pPr>
      <w:r w:rsidRPr="003866AC">
        <w:rPr>
          <w:rFonts w:ascii="Times New Roman" w:eastAsia="Times New Roman" w:hAnsi="Times New Roman" w:cs="Times New Roman"/>
          <w:sz w:val="28"/>
          <w:szCs w:val="28"/>
          <w:lang w:eastAsia="ar-SA"/>
        </w:rPr>
        <w:t>МУНИЦИПАЛЬНОЕ ОБРАЗОВАНИЕ</w:t>
      </w:r>
    </w:p>
    <w:p w:rsidR="003866AC" w:rsidRPr="003866AC" w:rsidRDefault="003866AC" w:rsidP="003866AC">
      <w:pPr>
        <w:suppressAutoHyphens/>
        <w:spacing w:after="0" w:line="240" w:lineRule="auto"/>
        <w:jc w:val="center"/>
        <w:rPr>
          <w:rFonts w:ascii="Times New Roman" w:eastAsia="Times New Roman" w:hAnsi="Times New Roman" w:cs="Times New Roman"/>
          <w:sz w:val="28"/>
          <w:szCs w:val="28"/>
          <w:lang w:eastAsia="ar-SA"/>
        </w:rPr>
      </w:pPr>
      <w:r w:rsidRPr="003866AC">
        <w:rPr>
          <w:rFonts w:ascii="Times New Roman" w:eastAsia="Times New Roman" w:hAnsi="Times New Roman" w:cs="Times New Roman"/>
          <w:sz w:val="28"/>
          <w:szCs w:val="28"/>
          <w:lang w:eastAsia="ar-SA"/>
        </w:rPr>
        <w:t>ХАНТЫ-МАНСИЙСКИЙ РАЙОН</w:t>
      </w:r>
    </w:p>
    <w:p w:rsidR="003866AC" w:rsidRPr="003866AC" w:rsidRDefault="003866AC" w:rsidP="003866AC">
      <w:pPr>
        <w:suppressAutoHyphens/>
        <w:spacing w:after="0" w:line="240" w:lineRule="auto"/>
        <w:jc w:val="center"/>
        <w:rPr>
          <w:rFonts w:ascii="Times New Roman" w:eastAsia="Times New Roman" w:hAnsi="Times New Roman" w:cs="Times New Roman"/>
          <w:sz w:val="28"/>
          <w:szCs w:val="28"/>
          <w:lang w:eastAsia="ar-SA"/>
        </w:rPr>
      </w:pPr>
      <w:r w:rsidRPr="003866AC">
        <w:rPr>
          <w:rFonts w:ascii="Times New Roman" w:eastAsia="Times New Roman" w:hAnsi="Times New Roman" w:cs="Times New Roman"/>
          <w:sz w:val="28"/>
          <w:szCs w:val="28"/>
          <w:lang w:eastAsia="ar-SA"/>
        </w:rPr>
        <w:t>Ханты-Мансийский автономный округ – Югра</w:t>
      </w:r>
    </w:p>
    <w:p w:rsidR="003866AC" w:rsidRPr="003866AC" w:rsidRDefault="003866AC" w:rsidP="003866AC">
      <w:pPr>
        <w:suppressAutoHyphens/>
        <w:spacing w:after="0" w:line="240" w:lineRule="auto"/>
        <w:jc w:val="center"/>
        <w:rPr>
          <w:rFonts w:ascii="Times New Roman" w:eastAsia="Times New Roman" w:hAnsi="Times New Roman" w:cs="Times New Roman"/>
          <w:sz w:val="28"/>
          <w:szCs w:val="28"/>
          <w:lang w:eastAsia="ar-SA"/>
        </w:rPr>
      </w:pPr>
    </w:p>
    <w:p w:rsidR="003866AC" w:rsidRPr="003866AC" w:rsidRDefault="00AB54A4" w:rsidP="003866AC">
      <w:pPr>
        <w:suppressAutoHyphens/>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АДМИНИСТРАЦ</w:t>
      </w:r>
      <w:r w:rsidR="003866AC" w:rsidRPr="003866AC">
        <w:rPr>
          <w:rFonts w:ascii="Times New Roman" w:eastAsia="Times New Roman" w:hAnsi="Times New Roman" w:cs="Times New Roman"/>
          <w:b/>
          <w:caps/>
          <w:sz w:val="28"/>
          <w:szCs w:val="28"/>
          <w:lang w:eastAsia="ar-SA"/>
        </w:rPr>
        <w:t>ИЯ ХАНТЫ-МАНСИЙСКОГО РАЙОНА</w:t>
      </w:r>
    </w:p>
    <w:p w:rsidR="003866AC" w:rsidRPr="003866AC" w:rsidRDefault="003866AC" w:rsidP="003866AC">
      <w:pPr>
        <w:suppressAutoHyphens/>
        <w:spacing w:after="0" w:line="240" w:lineRule="auto"/>
        <w:jc w:val="center"/>
        <w:rPr>
          <w:rFonts w:ascii="Times New Roman" w:eastAsia="Times New Roman" w:hAnsi="Times New Roman" w:cs="Times New Roman"/>
          <w:b/>
          <w:sz w:val="28"/>
          <w:szCs w:val="28"/>
          <w:lang w:eastAsia="ar-SA"/>
        </w:rPr>
      </w:pPr>
    </w:p>
    <w:p w:rsidR="003866AC" w:rsidRPr="003866AC" w:rsidRDefault="003866AC" w:rsidP="003866AC">
      <w:pPr>
        <w:suppressAutoHyphens/>
        <w:spacing w:after="0" w:line="240" w:lineRule="auto"/>
        <w:jc w:val="center"/>
        <w:rPr>
          <w:rFonts w:ascii="Times New Roman" w:eastAsia="Times New Roman" w:hAnsi="Times New Roman" w:cs="Times New Roman"/>
          <w:b/>
          <w:spacing w:val="60"/>
          <w:sz w:val="28"/>
          <w:szCs w:val="28"/>
          <w:lang w:eastAsia="ar-SA"/>
        </w:rPr>
      </w:pPr>
      <w:r w:rsidRPr="003866AC">
        <w:rPr>
          <w:rFonts w:ascii="Times New Roman" w:eastAsia="Times New Roman" w:hAnsi="Times New Roman" w:cs="Times New Roman"/>
          <w:b/>
          <w:spacing w:val="60"/>
          <w:sz w:val="28"/>
          <w:szCs w:val="28"/>
          <w:lang w:eastAsia="ar-SA"/>
        </w:rPr>
        <w:t>ПОСТАНОВЛЕНИЕ</w:t>
      </w:r>
    </w:p>
    <w:p w:rsidR="003866AC" w:rsidRPr="003866AC" w:rsidRDefault="003866AC" w:rsidP="003866AC">
      <w:pPr>
        <w:suppressAutoHyphens/>
        <w:spacing w:after="0" w:line="240" w:lineRule="auto"/>
        <w:jc w:val="center"/>
        <w:rPr>
          <w:rFonts w:ascii="Times New Roman" w:eastAsia="Times New Roman" w:hAnsi="Times New Roman" w:cs="Times New Roman"/>
          <w:b/>
          <w:sz w:val="28"/>
          <w:szCs w:val="28"/>
          <w:lang w:eastAsia="ar-SA"/>
        </w:rPr>
      </w:pPr>
    </w:p>
    <w:p w:rsidR="003866AC" w:rsidRPr="003866AC" w:rsidRDefault="003866AC" w:rsidP="003866AC">
      <w:pPr>
        <w:suppressAutoHyphens/>
        <w:spacing w:after="0" w:line="240" w:lineRule="auto"/>
        <w:jc w:val="both"/>
        <w:rPr>
          <w:rFonts w:ascii="Times New Roman" w:eastAsia="Times New Roman" w:hAnsi="Times New Roman" w:cs="Times New Roman"/>
          <w:sz w:val="28"/>
          <w:szCs w:val="28"/>
          <w:lang w:eastAsia="ar-SA"/>
        </w:rPr>
      </w:pPr>
      <w:r w:rsidRPr="003866AC">
        <w:rPr>
          <w:rFonts w:ascii="Times New Roman" w:eastAsia="Times New Roman" w:hAnsi="Times New Roman" w:cs="Times New Roman"/>
          <w:sz w:val="28"/>
          <w:szCs w:val="28"/>
          <w:lang w:eastAsia="ar-SA"/>
        </w:rPr>
        <w:t xml:space="preserve">от </w:t>
      </w:r>
      <w:r w:rsidR="00290495">
        <w:rPr>
          <w:rFonts w:ascii="Times New Roman" w:eastAsia="Times New Roman" w:hAnsi="Times New Roman" w:cs="Times New Roman"/>
          <w:sz w:val="28"/>
          <w:szCs w:val="28"/>
          <w:lang w:eastAsia="ar-SA"/>
        </w:rPr>
        <w:t>00.00</w:t>
      </w:r>
      <w:r w:rsidR="006737CF">
        <w:rPr>
          <w:rFonts w:ascii="Times New Roman" w:eastAsia="Times New Roman" w:hAnsi="Times New Roman" w:cs="Times New Roman"/>
          <w:sz w:val="28"/>
          <w:szCs w:val="28"/>
          <w:lang w:eastAsia="ar-SA"/>
        </w:rPr>
        <w:t>.2024</w:t>
      </w:r>
      <w:r w:rsidRPr="003866AC">
        <w:rPr>
          <w:rFonts w:ascii="Times New Roman" w:eastAsia="Times New Roman" w:hAnsi="Times New Roman" w:cs="Times New Roman"/>
          <w:sz w:val="28"/>
          <w:szCs w:val="28"/>
          <w:lang w:eastAsia="ar-SA"/>
        </w:rPr>
        <w:t xml:space="preserve"> </w:t>
      </w:r>
      <w:r w:rsidRPr="003866AC">
        <w:rPr>
          <w:rFonts w:ascii="Times New Roman" w:eastAsia="Times New Roman" w:hAnsi="Times New Roman" w:cs="Times New Roman"/>
          <w:sz w:val="28"/>
          <w:szCs w:val="28"/>
          <w:lang w:eastAsia="ar-SA"/>
        </w:rPr>
        <w:tab/>
      </w:r>
      <w:r w:rsidRPr="003866AC">
        <w:rPr>
          <w:rFonts w:ascii="Times New Roman" w:eastAsia="Times New Roman" w:hAnsi="Times New Roman" w:cs="Times New Roman"/>
          <w:sz w:val="28"/>
          <w:szCs w:val="28"/>
          <w:lang w:eastAsia="ar-SA"/>
        </w:rPr>
        <w:tab/>
      </w:r>
      <w:r w:rsidRPr="003866AC">
        <w:rPr>
          <w:rFonts w:ascii="Times New Roman" w:eastAsia="Times New Roman" w:hAnsi="Times New Roman" w:cs="Times New Roman"/>
          <w:sz w:val="28"/>
          <w:szCs w:val="28"/>
          <w:lang w:eastAsia="ar-SA"/>
        </w:rPr>
        <w:tab/>
      </w:r>
      <w:r w:rsidRPr="003866AC">
        <w:rPr>
          <w:rFonts w:ascii="Times New Roman" w:eastAsia="Times New Roman" w:hAnsi="Times New Roman" w:cs="Times New Roman"/>
          <w:sz w:val="28"/>
          <w:szCs w:val="28"/>
          <w:lang w:eastAsia="ar-SA"/>
        </w:rPr>
        <w:tab/>
      </w:r>
      <w:r w:rsidRPr="003866AC">
        <w:rPr>
          <w:rFonts w:ascii="Times New Roman" w:eastAsia="Times New Roman" w:hAnsi="Times New Roman" w:cs="Times New Roman"/>
          <w:sz w:val="28"/>
          <w:szCs w:val="28"/>
          <w:lang w:eastAsia="ar-SA"/>
        </w:rPr>
        <w:tab/>
      </w:r>
      <w:r w:rsidRPr="003866AC">
        <w:rPr>
          <w:rFonts w:ascii="Times New Roman" w:eastAsia="Times New Roman" w:hAnsi="Times New Roman" w:cs="Times New Roman"/>
          <w:sz w:val="28"/>
          <w:szCs w:val="28"/>
          <w:lang w:eastAsia="ar-SA"/>
        </w:rPr>
        <w:tab/>
      </w:r>
      <w:r w:rsidRPr="003866AC">
        <w:rPr>
          <w:rFonts w:ascii="Times New Roman" w:eastAsia="Times New Roman" w:hAnsi="Times New Roman" w:cs="Times New Roman"/>
          <w:sz w:val="28"/>
          <w:szCs w:val="28"/>
          <w:lang w:eastAsia="ar-SA"/>
        </w:rPr>
        <w:tab/>
        <w:t xml:space="preserve">        </w:t>
      </w:r>
      <w:r w:rsidR="006737CF">
        <w:rPr>
          <w:rFonts w:ascii="Times New Roman" w:eastAsia="Times New Roman" w:hAnsi="Times New Roman" w:cs="Times New Roman"/>
          <w:sz w:val="28"/>
          <w:szCs w:val="28"/>
          <w:lang w:eastAsia="ar-SA"/>
        </w:rPr>
        <w:t xml:space="preserve">                  </w:t>
      </w:r>
      <w:r w:rsidRPr="003866AC">
        <w:rPr>
          <w:rFonts w:ascii="Times New Roman" w:eastAsia="Times New Roman" w:hAnsi="Times New Roman" w:cs="Times New Roman"/>
          <w:sz w:val="28"/>
          <w:szCs w:val="28"/>
          <w:lang w:eastAsia="ar-SA"/>
        </w:rPr>
        <w:t>№</w:t>
      </w:r>
      <w:r w:rsidR="00290495">
        <w:rPr>
          <w:rFonts w:ascii="Times New Roman" w:eastAsia="Times New Roman" w:hAnsi="Times New Roman" w:cs="Times New Roman"/>
          <w:sz w:val="28"/>
          <w:szCs w:val="28"/>
          <w:lang w:eastAsia="ar-SA"/>
        </w:rPr>
        <w:t xml:space="preserve"> 000</w:t>
      </w:r>
    </w:p>
    <w:p w:rsidR="003866AC" w:rsidRPr="003866AC" w:rsidRDefault="003866AC" w:rsidP="003866AC">
      <w:pPr>
        <w:suppressAutoHyphens/>
        <w:spacing w:after="0" w:line="240" w:lineRule="auto"/>
        <w:jc w:val="both"/>
        <w:rPr>
          <w:rFonts w:ascii="Times New Roman" w:eastAsia="Times New Roman" w:hAnsi="Times New Roman" w:cs="Times New Roman"/>
          <w:i/>
          <w:sz w:val="24"/>
          <w:szCs w:val="24"/>
          <w:lang w:eastAsia="ar-SA"/>
        </w:rPr>
      </w:pPr>
      <w:r w:rsidRPr="003866AC">
        <w:rPr>
          <w:rFonts w:ascii="Times New Roman" w:eastAsia="Times New Roman" w:hAnsi="Times New Roman" w:cs="Times New Roman"/>
          <w:i/>
          <w:sz w:val="24"/>
          <w:szCs w:val="24"/>
          <w:lang w:eastAsia="ar-SA"/>
        </w:rPr>
        <w:t>г. Ханты-Мансийск</w:t>
      </w:r>
    </w:p>
    <w:p w:rsidR="003866AC" w:rsidRPr="003866AC" w:rsidRDefault="003866AC" w:rsidP="003866AC">
      <w:pPr>
        <w:suppressAutoHyphens/>
        <w:spacing w:after="0" w:line="240" w:lineRule="auto"/>
        <w:jc w:val="both"/>
        <w:rPr>
          <w:rFonts w:ascii="Times New Roman" w:eastAsia="Times New Roman" w:hAnsi="Times New Roman" w:cs="Times New Roman"/>
          <w:i/>
          <w:sz w:val="28"/>
          <w:szCs w:val="28"/>
          <w:lang w:eastAsia="ar-SA"/>
        </w:rPr>
      </w:pPr>
    </w:p>
    <w:p w:rsidR="004858D3" w:rsidRPr="009069CF" w:rsidRDefault="004858D3" w:rsidP="00950569">
      <w:pPr>
        <w:shd w:val="clear" w:color="auto" w:fill="FFFFFF"/>
        <w:spacing w:after="0" w:line="240" w:lineRule="auto"/>
        <w:textAlignment w:val="baseline"/>
        <w:rPr>
          <w:rFonts w:ascii="Times New Roman" w:eastAsia="Times New Roman" w:hAnsi="Times New Roman" w:cs="Times New Roman"/>
          <w:bCs/>
          <w:sz w:val="28"/>
          <w:szCs w:val="28"/>
          <w:lang w:eastAsia="ru-RU"/>
        </w:rPr>
      </w:pPr>
    </w:p>
    <w:p w:rsidR="00950569" w:rsidRDefault="00290495" w:rsidP="00950569">
      <w:pPr>
        <w:shd w:val="clear" w:color="auto" w:fill="FFFFFF"/>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 утверждении Положени</w:t>
      </w:r>
      <w:r w:rsidR="00B043BF">
        <w:rPr>
          <w:rFonts w:ascii="Times New Roman" w:eastAsia="Times New Roman" w:hAnsi="Times New Roman" w:cs="Times New Roman"/>
          <w:bCs/>
          <w:sz w:val="28"/>
          <w:szCs w:val="28"/>
          <w:lang w:eastAsia="ru-RU"/>
        </w:rPr>
        <w:t>й</w:t>
      </w:r>
    </w:p>
    <w:p w:rsidR="00B043BF" w:rsidRDefault="00290495" w:rsidP="00950569">
      <w:pPr>
        <w:shd w:val="clear" w:color="auto" w:fill="FFFFFF"/>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w:t>
      </w:r>
      <w:r w:rsidR="00B043BF">
        <w:rPr>
          <w:rFonts w:ascii="Times New Roman" w:eastAsia="Times New Roman" w:hAnsi="Times New Roman" w:cs="Times New Roman"/>
          <w:bCs/>
          <w:sz w:val="28"/>
          <w:szCs w:val="28"/>
          <w:lang w:eastAsia="ru-RU"/>
        </w:rPr>
        <w:t>определении размеров и условий</w:t>
      </w:r>
    </w:p>
    <w:p w:rsidR="00290495" w:rsidRDefault="00B043BF" w:rsidP="00950569">
      <w:pPr>
        <w:shd w:val="clear" w:color="auto" w:fill="FFFFFF"/>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оплаты</w:t>
      </w:r>
      <w:r w:rsidR="00290495">
        <w:rPr>
          <w:rFonts w:ascii="Times New Roman" w:eastAsia="Times New Roman" w:hAnsi="Times New Roman" w:cs="Times New Roman"/>
          <w:bCs/>
          <w:sz w:val="28"/>
          <w:szCs w:val="28"/>
          <w:lang w:eastAsia="ru-RU"/>
        </w:rPr>
        <w:t xml:space="preserve"> труда</w:t>
      </w:r>
      <w:r>
        <w:rPr>
          <w:rFonts w:ascii="Times New Roman" w:eastAsia="Times New Roman" w:hAnsi="Times New Roman" w:cs="Times New Roman"/>
          <w:bCs/>
          <w:sz w:val="28"/>
          <w:szCs w:val="28"/>
          <w:lang w:eastAsia="ru-RU"/>
        </w:rPr>
        <w:t xml:space="preserve"> руководителей и работников</w:t>
      </w:r>
    </w:p>
    <w:p w:rsidR="00290495" w:rsidRDefault="00290495" w:rsidP="00950569">
      <w:pPr>
        <w:shd w:val="clear" w:color="auto" w:fill="FFFFFF"/>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w:t>
      </w:r>
      <w:r w:rsidR="00B043BF">
        <w:rPr>
          <w:rFonts w:ascii="Times New Roman" w:eastAsia="Times New Roman" w:hAnsi="Times New Roman" w:cs="Times New Roman"/>
          <w:bCs/>
          <w:sz w:val="28"/>
          <w:szCs w:val="28"/>
          <w:lang w:eastAsia="ru-RU"/>
        </w:rPr>
        <w:t>ых</w:t>
      </w:r>
      <w:r>
        <w:rPr>
          <w:rFonts w:ascii="Times New Roman" w:eastAsia="Times New Roman" w:hAnsi="Times New Roman" w:cs="Times New Roman"/>
          <w:bCs/>
          <w:sz w:val="28"/>
          <w:szCs w:val="28"/>
          <w:lang w:eastAsia="ru-RU"/>
        </w:rPr>
        <w:t xml:space="preserve"> </w:t>
      </w:r>
      <w:r w:rsidR="00B043BF">
        <w:rPr>
          <w:rFonts w:ascii="Times New Roman" w:eastAsia="Times New Roman" w:hAnsi="Times New Roman" w:cs="Times New Roman"/>
          <w:bCs/>
          <w:sz w:val="28"/>
          <w:szCs w:val="28"/>
          <w:lang w:eastAsia="ru-RU"/>
        </w:rPr>
        <w:t>учреждений культуры и</w:t>
      </w:r>
    </w:p>
    <w:p w:rsidR="00290495" w:rsidRDefault="00B043BF" w:rsidP="00950569">
      <w:pPr>
        <w:shd w:val="clear" w:color="auto" w:fill="FFFFFF"/>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дополнительного образования,</w:t>
      </w:r>
    </w:p>
    <w:p w:rsidR="00B043BF" w:rsidRDefault="00B043BF" w:rsidP="00950569">
      <w:pPr>
        <w:shd w:val="clear" w:color="auto" w:fill="FFFFFF"/>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подведомственных </w:t>
      </w:r>
      <w:r w:rsidR="00AB54A4">
        <w:rPr>
          <w:rFonts w:ascii="Times New Roman" w:eastAsia="Times New Roman" w:hAnsi="Times New Roman" w:cs="Times New Roman"/>
          <w:bCs/>
          <w:sz w:val="28"/>
          <w:szCs w:val="28"/>
          <w:lang w:eastAsia="ru-RU"/>
        </w:rPr>
        <w:t>Администрац</w:t>
      </w:r>
      <w:r>
        <w:rPr>
          <w:rFonts w:ascii="Times New Roman" w:eastAsia="Times New Roman" w:hAnsi="Times New Roman" w:cs="Times New Roman"/>
          <w:bCs/>
          <w:sz w:val="28"/>
          <w:szCs w:val="28"/>
          <w:lang w:eastAsia="ru-RU"/>
        </w:rPr>
        <w:t xml:space="preserve">ии </w:t>
      </w:r>
    </w:p>
    <w:p w:rsidR="00B043BF" w:rsidRDefault="00B043BF" w:rsidP="00950569">
      <w:pPr>
        <w:shd w:val="clear" w:color="auto" w:fill="FFFFFF"/>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Ханты-Мансийского района</w:t>
      </w:r>
    </w:p>
    <w:p w:rsidR="00290495" w:rsidRPr="009069CF" w:rsidRDefault="00290495" w:rsidP="00950569">
      <w:pPr>
        <w:shd w:val="clear" w:color="auto" w:fill="FFFFFF"/>
        <w:spacing w:after="0" w:line="240" w:lineRule="auto"/>
        <w:textAlignment w:val="baseline"/>
        <w:rPr>
          <w:rFonts w:ascii="Times New Roman" w:eastAsia="Times New Roman" w:hAnsi="Times New Roman" w:cs="Times New Roman"/>
          <w:bCs/>
          <w:sz w:val="28"/>
          <w:szCs w:val="28"/>
          <w:lang w:eastAsia="ru-RU"/>
        </w:rPr>
      </w:pPr>
    </w:p>
    <w:p w:rsidR="00241691" w:rsidRPr="009069CF" w:rsidRDefault="00241691" w:rsidP="0024169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34709C" w:rsidRPr="0034709C" w:rsidRDefault="00B043BF" w:rsidP="0034709C">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B043BF">
        <w:rPr>
          <w:rFonts w:ascii="Times New Roman" w:hAnsi="Times New Roman" w:cs="Times New Roman"/>
          <w:sz w:val="28"/>
          <w:szCs w:val="28"/>
        </w:rPr>
        <w:t xml:space="preserve">В целях совершенствования механизма оплаты труда работников муниципальных учреждений культуры и дополнительного образования, подведомственных </w:t>
      </w:r>
      <w:r w:rsidR="00AB54A4">
        <w:rPr>
          <w:rFonts w:ascii="Times New Roman" w:hAnsi="Times New Roman" w:cs="Times New Roman"/>
          <w:sz w:val="28"/>
          <w:szCs w:val="28"/>
        </w:rPr>
        <w:t>Администрац</w:t>
      </w:r>
      <w:r w:rsidRPr="00B043BF">
        <w:rPr>
          <w:rFonts w:ascii="Times New Roman" w:hAnsi="Times New Roman" w:cs="Times New Roman"/>
          <w:sz w:val="28"/>
          <w:szCs w:val="28"/>
        </w:rPr>
        <w:t xml:space="preserve">ии Ханты-Мансийского района, на </w:t>
      </w:r>
      <w:r w:rsidRPr="00B043BF">
        <w:rPr>
          <w:rFonts w:ascii="Times New Roman" w:hAnsi="Times New Roman" w:cs="Times New Roman"/>
          <w:color w:val="000000" w:themeColor="text1"/>
          <w:sz w:val="28"/>
          <w:szCs w:val="28"/>
        </w:rPr>
        <w:t xml:space="preserve">основании части 4 статьи 86 </w:t>
      </w:r>
      <w:hyperlink r:id="rId9" w:tooltip="ФЕДЕРАЛЬНЫЙ ЗАКОН от 31.07.1998 № 145-ФЗ ГОСУДАРСТВЕННАЯ ДУМА ФЕДЕРАЛЬНОГО СОБРАНИЯ РФ&#10;&#10;БЮДЖЕТНЫЙ КОДЕКС РОССИЙСКОЙ ФЕДЕРАЦИИ" w:history="1">
        <w:r w:rsidRPr="00B043BF">
          <w:rPr>
            <w:rStyle w:val="aa"/>
            <w:rFonts w:ascii="Times New Roman" w:hAnsi="Times New Roman" w:cs="Times New Roman"/>
            <w:color w:val="000000" w:themeColor="text1"/>
            <w:sz w:val="28"/>
            <w:szCs w:val="28"/>
            <w:u w:val="none"/>
          </w:rPr>
          <w:t>Бюджетного кодекса</w:t>
        </w:r>
      </w:hyperlink>
      <w:r w:rsidRPr="00B043BF">
        <w:rPr>
          <w:rFonts w:ascii="Times New Roman" w:hAnsi="Times New Roman" w:cs="Times New Roman"/>
          <w:color w:val="000000" w:themeColor="text1"/>
          <w:sz w:val="28"/>
          <w:szCs w:val="28"/>
        </w:rPr>
        <w:t xml:space="preserve"> Российской Федерации, статей 144, 145 </w:t>
      </w:r>
      <w:hyperlink r:id="rId10" w:tooltip="ФЕДЕРАЛЬНЫЙ ЗАКОН от 30.12.2001 № 197-ФЗ ГОСУДАРСТВЕННАЯ ДУМА ФЕДЕРАЛЬНОГО СОБРАНИЯ РФ&#10;&#10;ТРУДОВОЙ КОДЕКС РОССИЙСКОЙ ФЕДЕРАЦИИ" w:history="1">
        <w:r w:rsidRPr="00B043BF">
          <w:rPr>
            <w:rStyle w:val="aa"/>
            <w:rFonts w:ascii="Times New Roman" w:hAnsi="Times New Roman" w:cs="Times New Roman"/>
            <w:color w:val="000000" w:themeColor="text1"/>
            <w:sz w:val="28"/>
            <w:szCs w:val="28"/>
            <w:u w:val="none"/>
          </w:rPr>
          <w:t>Трудового кодекса</w:t>
        </w:r>
      </w:hyperlink>
      <w:r w:rsidRPr="00B043BF">
        <w:rPr>
          <w:rFonts w:ascii="Times New Roman" w:hAnsi="Times New Roman" w:cs="Times New Roman"/>
          <w:color w:val="000000" w:themeColor="text1"/>
          <w:sz w:val="28"/>
          <w:szCs w:val="28"/>
        </w:rPr>
        <w:t xml:space="preserve"> Российской Федерации, части 2 статьи 53 Федерального закона от 06.10.2003 </w:t>
      </w:r>
      <w:hyperlink r:id="rId1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043BF">
          <w:rPr>
            <w:rStyle w:val="aa"/>
            <w:rFonts w:ascii="Times New Roman" w:hAnsi="Times New Roman" w:cs="Times New Roman"/>
            <w:color w:val="000000" w:themeColor="text1"/>
            <w:sz w:val="28"/>
            <w:szCs w:val="28"/>
            <w:u w:val="none"/>
          </w:rPr>
          <w:t xml:space="preserve"> № 131-ФЗ «Об общих принципах</w:t>
        </w:r>
      </w:hyperlink>
      <w:r w:rsidRPr="00B043BF">
        <w:rPr>
          <w:rFonts w:ascii="Times New Roman" w:hAnsi="Times New Roman" w:cs="Times New Roman"/>
          <w:color w:val="000000" w:themeColor="text1"/>
          <w:sz w:val="28"/>
          <w:szCs w:val="28"/>
        </w:rPr>
        <w:t xml:space="preserve"> организации местного самоуправления в Российской Федерации», в соответствии с приказами Департамента культуры Ханты-Мансийского автономного округа – Югры от 01.03.2017 № </w:t>
      </w:r>
      <w:hyperlink r:id="rId12" w:tooltip="ПРИКАЗ от 02.03.2017 № 1-нп Департамент информационных технологий Ханты-Мансийского автономного округа - Югры&#10;&#10;ОБ УТВЕРЖДЕНИИ ПОЛОЖЕНИЯ ОБ УСТАНОВЛЕНИИ СИСТЕМЫ ОПЛАТЫ ТРУДА РАБОТНИКОВ АВТОНОМНОГО УЧРЕЖДЕНИЯ ХАНТЫ-МАНСИЙСКОГО АВТОНОМНОГО ОКРУГА – ЮГРЫ " w:history="1">
        <w:r w:rsidRPr="00B043BF">
          <w:rPr>
            <w:rStyle w:val="aa"/>
            <w:rFonts w:ascii="Times New Roman" w:hAnsi="Times New Roman" w:cs="Times New Roman"/>
            <w:color w:val="000000" w:themeColor="text1"/>
            <w:sz w:val="28"/>
            <w:szCs w:val="28"/>
            <w:u w:val="none"/>
          </w:rPr>
          <w:t>1-нп «Об утверждении Положения об установлении</w:t>
        </w:r>
      </w:hyperlink>
      <w:r w:rsidRPr="00B043BF">
        <w:rPr>
          <w:rFonts w:ascii="Times New Roman" w:hAnsi="Times New Roman" w:cs="Times New Roman"/>
          <w:color w:val="000000" w:themeColor="text1"/>
          <w:sz w:val="28"/>
          <w:szCs w:val="28"/>
        </w:rPr>
        <w:t xml:space="preserve">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 – Югры», Департамента образования и молодежной политики Ханты-Мансийского автономного округа – Югры от 02.03.2017 </w:t>
      </w:r>
      <w:hyperlink r:id="rId13" w:tooltip="ПРИКАЗ от 02.03.2017 № 3-нп Департамент образования и молодежной политики Ханты-Мансийского автономного округа - Югры&#10;&#10;ОБ УТВЕРЖДЕНИИ ПОЛОЖЕНИЙ ОБ УСТАНОВЛЕНИИ СИСТЕМ ОПЛАТЫ ТРУДА РАБОТНИКОВ ГОСУДАРСТВЕННЫХ ОБРАЗОВАТЕЛЬНЫХ ОРГАНИЗАЦИЙ ХАНТЫ-МАНСИЙСКОГО АВТОНОМ" w:history="1">
        <w:r w:rsidRPr="00B043BF">
          <w:rPr>
            <w:rStyle w:val="aa"/>
            <w:rFonts w:ascii="Times New Roman" w:hAnsi="Times New Roman" w:cs="Times New Roman"/>
            <w:color w:val="000000" w:themeColor="text1"/>
            <w:sz w:val="28"/>
            <w:szCs w:val="28"/>
            <w:u w:val="none"/>
          </w:rPr>
          <w:t xml:space="preserve"> № 3-нп «Об утверждении Положений</w:t>
        </w:r>
      </w:hyperlink>
      <w:r w:rsidRPr="00B043BF">
        <w:rPr>
          <w:rFonts w:ascii="Times New Roman" w:hAnsi="Times New Roman" w:cs="Times New Roman"/>
          <w:color w:val="000000" w:themeColor="text1"/>
          <w:sz w:val="28"/>
          <w:szCs w:val="28"/>
        </w:rPr>
        <w:t xml:space="preserve">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от 10.04.2017 </w:t>
      </w:r>
      <w:hyperlink r:id="rId14" w:tooltip="ПРИКАЗ от 02.03.2017 № 1-нп Департамент информационных технологий Ханты-Мансийского автономного округа - Югры&#10;&#10;ОБ УТВЕРЖДЕНИИ ПОЛОЖЕНИЯ ОБ УСТАНОВЛЕНИИ СИСТЕМЫ ОПЛАТЫ ТРУДА РАБОТНИКОВ АВТОНОМНОГО УЧРЕЖДЕНИЯ ХАНТЫ-МАНСИЙСКОГО АВТОНОМНОГО ОКРУГА – ЮГРЫ " w:history="1">
        <w:r w:rsidRPr="00B043BF">
          <w:rPr>
            <w:rStyle w:val="aa"/>
            <w:rFonts w:ascii="Times New Roman" w:hAnsi="Times New Roman" w:cs="Times New Roman"/>
            <w:color w:val="000000" w:themeColor="text1"/>
            <w:sz w:val="28"/>
            <w:szCs w:val="28"/>
            <w:u w:val="none"/>
          </w:rPr>
          <w:t>1-нп «Об утверждении Положения об установлении</w:t>
        </w:r>
      </w:hyperlink>
      <w:r w:rsidRPr="00B043BF">
        <w:rPr>
          <w:rFonts w:ascii="Times New Roman" w:hAnsi="Times New Roman" w:cs="Times New Roman"/>
          <w:color w:val="000000" w:themeColor="text1"/>
          <w:sz w:val="28"/>
          <w:szCs w:val="28"/>
        </w:rPr>
        <w:t xml:space="preserve"> </w:t>
      </w:r>
      <w:r w:rsidRPr="00B043BF">
        <w:rPr>
          <w:rFonts w:ascii="Times New Roman" w:hAnsi="Times New Roman" w:cs="Times New Roman"/>
          <w:sz w:val="28"/>
          <w:szCs w:val="28"/>
        </w:rPr>
        <w:t xml:space="preserve">системы оплаты труда </w:t>
      </w:r>
      <w:r w:rsidRPr="00B043BF">
        <w:rPr>
          <w:rFonts w:ascii="Times New Roman" w:hAnsi="Times New Roman" w:cs="Times New Roman"/>
          <w:sz w:val="28"/>
          <w:szCs w:val="28"/>
        </w:rPr>
        <w:lastRenderedPageBreak/>
        <w:t>работников государственных учреждений физической культуры и спорта, подведомственных Департаменту физической культуры и спорта Ханты-</w:t>
      </w:r>
      <w:r w:rsidRPr="00B043BF">
        <w:rPr>
          <w:rFonts w:ascii="Times New Roman" w:hAnsi="Times New Roman" w:cs="Times New Roman"/>
          <w:color w:val="000000" w:themeColor="text1"/>
          <w:sz w:val="28"/>
          <w:szCs w:val="28"/>
        </w:rPr>
        <w:t xml:space="preserve">Мансийского автономного округа – Югры», решением Думы Ханты-Мансийского района </w:t>
      </w:r>
      <w:hyperlink r:id="rId15" w:tooltip="решение от 17.03.2017 0:00:00 №112 Дума Ханты-Мансийского района&#10;&#10;О предельном уровне соотношения среднемесячной заработной платы руководителей, их заместителей, главных бухгалтеров муниципальных учреждений и муниципального предприятия Ханты-Мансийского района" w:history="1">
        <w:r w:rsidRPr="00B043BF">
          <w:rPr>
            <w:rStyle w:val="aa"/>
            <w:rFonts w:ascii="Times New Roman" w:hAnsi="Times New Roman" w:cs="Times New Roman"/>
            <w:color w:val="000000" w:themeColor="text1"/>
            <w:sz w:val="28"/>
            <w:szCs w:val="28"/>
            <w:u w:val="none"/>
          </w:rPr>
          <w:t>от 17.03.2017 № 112</w:t>
        </w:r>
      </w:hyperlink>
      <w:r w:rsidRPr="00B043BF">
        <w:rPr>
          <w:rFonts w:ascii="Times New Roman" w:hAnsi="Times New Roman" w:cs="Times New Roman"/>
          <w:color w:val="000000" w:themeColor="text1"/>
          <w:sz w:val="28"/>
          <w:szCs w:val="28"/>
        </w:rPr>
        <w:t xml:space="preserve"> «О предельном уровне соотношения среднемесячной заработной платы </w:t>
      </w:r>
      <w:r w:rsidRPr="00B043BF">
        <w:rPr>
          <w:rFonts w:ascii="Times New Roman" w:hAnsi="Times New Roman" w:cs="Times New Roman"/>
          <w:sz w:val="28"/>
          <w:szCs w:val="28"/>
        </w:rPr>
        <w:t>руководителей, их заместителей, главных бухгалтеров муниципальных учреждений и муниципального предприятия Ханты-Мансийского района»</w:t>
      </w:r>
      <w:r w:rsidR="0034709C">
        <w:rPr>
          <w:rFonts w:ascii="Times New Roman" w:hAnsi="Times New Roman" w:cs="Times New Roman"/>
          <w:sz w:val="28"/>
          <w:szCs w:val="28"/>
        </w:rPr>
        <w:t>,</w:t>
      </w:r>
      <w:r w:rsidR="0034709C" w:rsidRPr="0034709C">
        <w:rPr>
          <w:rFonts w:ascii="Times New Roman" w:eastAsia="Times New Roman" w:hAnsi="Times New Roman" w:cs="Times New Roman"/>
          <w:sz w:val="28"/>
          <w:szCs w:val="28"/>
          <w:lang w:eastAsia="ru-RU"/>
        </w:rPr>
        <w:t xml:space="preserve"> </w:t>
      </w:r>
      <w:r w:rsidR="0034709C" w:rsidRPr="009069CF">
        <w:rPr>
          <w:rFonts w:ascii="Times New Roman" w:eastAsia="Times New Roman" w:hAnsi="Times New Roman" w:cs="Times New Roman"/>
          <w:sz w:val="28"/>
          <w:szCs w:val="28"/>
          <w:lang w:eastAsia="ru-RU"/>
        </w:rPr>
        <w:t>руководствуясь статьей 32 Устава Ханты-Мансийского района</w:t>
      </w:r>
      <w:r w:rsidR="0034709C">
        <w:rPr>
          <w:rFonts w:ascii="Times New Roman" w:eastAsia="Times New Roman" w:hAnsi="Times New Roman" w:cs="Times New Roman"/>
          <w:sz w:val="28"/>
          <w:szCs w:val="28"/>
          <w:lang w:eastAsia="ru-RU"/>
        </w:rPr>
        <w:t>:</w:t>
      </w:r>
    </w:p>
    <w:p w:rsidR="00B043BF" w:rsidRDefault="006F54AB" w:rsidP="00347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9C">
        <w:rPr>
          <w:rFonts w:ascii="Times New Roman" w:eastAsia="Times New Roman" w:hAnsi="Times New Roman" w:cs="Times New Roman"/>
          <w:sz w:val="28"/>
          <w:szCs w:val="28"/>
          <w:lang w:eastAsia="ru-RU"/>
        </w:rPr>
        <w:t>1</w:t>
      </w:r>
      <w:r w:rsidR="0034709C" w:rsidRPr="0034709C">
        <w:rPr>
          <w:rFonts w:ascii="Times New Roman" w:hAnsi="Times New Roman" w:cs="Times New Roman"/>
          <w:sz w:val="28"/>
          <w:szCs w:val="28"/>
        </w:rPr>
        <w:t xml:space="preserve"> Утвердить</w:t>
      </w:r>
      <w:r w:rsidR="00B043BF">
        <w:rPr>
          <w:rFonts w:ascii="Times New Roman" w:hAnsi="Times New Roman" w:cs="Times New Roman"/>
          <w:sz w:val="28"/>
          <w:szCs w:val="28"/>
        </w:rPr>
        <w:t>:</w:t>
      </w:r>
    </w:p>
    <w:p w:rsidR="00B043BF" w:rsidRPr="00B043BF" w:rsidRDefault="00B043BF" w:rsidP="00B043BF">
      <w:pPr>
        <w:widowControl w:val="0"/>
        <w:autoSpaceDE w:val="0"/>
        <w:autoSpaceDN w:val="0"/>
        <w:ind w:firstLine="709"/>
        <w:jc w:val="both"/>
        <w:rPr>
          <w:rFonts w:ascii="Times New Roman" w:hAnsi="Times New Roman" w:cs="Times New Roman"/>
          <w:sz w:val="28"/>
          <w:szCs w:val="28"/>
        </w:rPr>
      </w:pPr>
      <w:r w:rsidRPr="00B043BF">
        <w:rPr>
          <w:rFonts w:ascii="Times New Roman" w:hAnsi="Times New Roman" w:cs="Times New Roman"/>
          <w:sz w:val="28"/>
          <w:szCs w:val="28"/>
        </w:rPr>
        <w:t xml:space="preserve">1.1. </w:t>
      </w:r>
      <w:hyperlink w:anchor="P47" w:history="1">
        <w:r w:rsidRPr="00B043BF">
          <w:rPr>
            <w:rFonts w:ascii="Times New Roman" w:hAnsi="Times New Roman" w:cs="Times New Roman"/>
            <w:sz w:val="28"/>
            <w:szCs w:val="28"/>
          </w:rPr>
          <w:t>Положение</w:t>
        </w:r>
      </w:hyperlink>
      <w:r w:rsidRPr="00B043BF">
        <w:rPr>
          <w:rFonts w:ascii="Times New Roman" w:hAnsi="Times New Roman" w:cs="Times New Roman"/>
          <w:sz w:val="28"/>
          <w:szCs w:val="28"/>
        </w:rPr>
        <w:t xml:space="preserve"> об определении размеров и условий оплаты труда руководителей и работников муниципальных учреждений культуры, </w:t>
      </w:r>
      <w:r w:rsidRPr="00B043BF">
        <w:rPr>
          <w:rFonts w:ascii="Times New Roman" w:eastAsia="Calibri" w:hAnsi="Times New Roman" w:cs="Times New Roman"/>
          <w:sz w:val="28"/>
          <w:szCs w:val="28"/>
        </w:rPr>
        <w:t xml:space="preserve">подведомственных </w:t>
      </w:r>
      <w:r w:rsidR="00AB54A4">
        <w:rPr>
          <w:rFonts w:ascii="Times New Roman" w:eastAsia="Calibri" w:hAnsi="Times New Roman" w:cs="Times New Roman"/>
          <w:sz w:val="28"/>
          <w:szCs w:val="28"/>
        </w:rPr>
        <w:t>Администрац</w:t>
      </w:r>
      <w:r w:rsidRPr="00B043BF">
        <w:rPr>
          <w:rFonts w:ascii="Times New Roman" w:eastAsia="Calibri" w:hAnsi="Times New Roman" w:cs="Times New Roman"/>
          <w:sz w:val="28"/>
          <w:szCs w:val="28"/>
        </w:rPr>
        <w:t>ии Ханты-Мансийского района</w:t>
      </w:r>
      <w:r w:rsidRPr="00B043BF">
        <w:rPr>
          <w:rFonts w:ascii="Times New Roman" w:hAnsi="Times New Roman" w:cs="Times New Roman"/>
          <w:sz w:val="28"/>
          <w:szCs w:val="28"/>
        </w:rPr>
        <w:t xml:space="preserve"> согласно приложению 1 к настоящему </w:t>
      </w:r>
      <w:r>
        <w:rPr>
          <w:rFonts w:ascii="Times New Roman" w:hAnsi="Times New Roman" w:cs="Times New Roman"/>
          <w:sz w:val="28"/>
          <w:szCs w:val="28"/>
        </w:rPr>
        <w:t>постановлению</w:t>
      </w:r>
      <w:r w:rsidRPr="00B043BF">
        <w:rPr>
          <w:rFonts w:ascii="Times New Roman" w:hAnsi="Times New Roman" w:cs="Times New Roman"/>
          <w:sz w:val="28"/>
          <w:szCs w:val="28"/>
        </w:rPr>
        <w:t>.</w:t>
      </w:r>
    </w:p>
    <w:p w:rsidR="00B043BF" w:rsidRPr="00B043BF" w:rsidRDefault="00B043BF" w:rsidP="00B043BF">
      <w:pPr>
        <w:widowControl w:val="0"/>
        <w:autoSpaceDE w:val="0"/>
        <w:autoSpaceDN w:val="0"/>
        <w:ind w:firstLine="709"/>
        <w:jc w:val="both"/>
        <w:rPr>
          <w:rFonts w:ascii="Times New Roman" w:hAnsi="Times New Roman" w:cs="Times New Roman"/>
          <w:sz w:val="28"/>
          <w:szCs w:val="28"/>
        </w:rPr>
      </w:pPr>
      <w:r w:rsidRPr="00B043BF">
        <w:rPr>
          <w:rFonts w:ascii="Times New Roman" w:hAnsi="Times New Roman" w:cs="Times New Roman"/>
          <w:sz w:val="28"/>
          <w:szCs w:val="28"/>
        </w:rPr>
        <w:t xml:space="preserve">1.2. </w:t>
      </w:r>
      <w:hyperlink w:anchor="P666" w:history="1">
        <w:r w:rsidRPr="00B043BF">
          <w:rPr>
            <w:rFonts w:ascii="Times New Roman" w:hAnsi="Times New Roman" w:cs="Times New Roman"/>
            <w:sz w:val="28"/>
            <w:szCs w:val="28"/>
          </w:rPr>
          <w:t>Положение</w:t>
        </w:r>
      </w:hyperlink>
      <w:r w:rsidRPr="00B043BF">
        <w:rPr>
          <w:rFonts w:ascii="Times New Roman" w:hAnsi="Times New Roman" w:cs="Times New Roman"/>
          <w:sz w:val="28"/>
          <w:szCs w:val="28"/>
        </w:rPr>
        <w:t xml:space="preserve"> об определении размеров и условий оплаты труда руководителей и работников муниципальных учреждений дополнительного образования Ханты-Мансийского района в сфере культуры, </w:t>
      </w:r>
      <w:r w:rsidRPr="00B043BF">
        <w:rPr>
          <w:rFonts w:ascii="Times New Roman" w:eastAsia="Calibri" w:hAnsi="Times New Roman" w:cs="Times New Roman"/>
          <w:sz w:val="28"/>
          <w:szCs w:val="28"/>
        </w:rPr>
        <w:t xml:space="preserve">подведомственных </w:t>
      </w:r>
      <w:r w:rsidR="00AB54A4">
        <w:rPr>
          <w:rFonts w:ascii="Times New Roman" w:eastAsia="Calibri" w:hAnsi="Times New Roman" w:cs="Times New Roman"/>
          <w:sz w:val="28"/>
          <w:szCs w:val="28"/>
        </w:rPr>
        <w:t>Администрац</w:t>
      </w:r>
      <w:r w:rsidRPr="00B043BF">
        <w:rPr>
          <w:rFonts w:ascii="Times New Roman" w:eastAsia="Calibri" w:hAnsi="Times New Roman" w:cs="Times New Roman"/>
          <w:sz w:val="28"/>
          <w:szCs w:val="28"/>
        </w:rPr>
        <w:t>ии Ханты-Мансийского района</w:t>
      </w:r>
      <w:r w:rsidRPr="00B043BF">
        <w:rPr>
          <w:rFonts w:ascii="Times New Roman" w:hAnsi="Times New Roman" w:cs="Times New Roman"/>
          <w:sz w:val="28"/>
          <w:szCs w:val="28"/>
        </w:rPr>
        <w:t xml:space="preserve"> согласно приложению 2 к настоящему </w:t>
      </w:r>
      <w:r>
        <w:rPr>
          <w:rFonts w:ascii="Times New Roman" w:hAnsi="Times New Roman" w:cs="Times New Roman"/>
          <w:sz w:val="28"/>
          <w:szCs w:val="28"/>
        </w:rPr>
        <w:t>постановлению</w:t>
      </w:r>
      <w:r w:rsidRPr="00B043BF">
        <w:rPr>
          <w:rFonts w:ascii="Times New Roman" w:hAnsi="Times New Roman" w:cs="Times New Roman"/>
          <w:sz w:val="28"/>
          <w:szCs w:val="28"/>
        </w:rPr>
        <w:t>.</w:t>
      </w:r>
    </w:p>
    <w:p w:rsidR="00B043BF" w:rsidRPr="00B043BF" w:rsidRDefault="00B043BF" w:rsidP="00B043BF">
      <w:pPr>
        <w:widowControl w:val="0"/>
        <w:autoSpaceDE w:val="0"/>
        <w:autoSpaceDN w:val="0"/>
        <w:ind w:firstLine="709"/>
        <w:jc w:val="both"/>
        <w:rPr>
          <w:rFonts w:ascii="Times New Roman" w:hAnsi="Times New Roman" w:cs="Times New Roman"/>
          <w:sz w:val="28"/>
          <w:szCs w:val="28"/>
        </w:rPr>
      </w:pPr>
      <w:r w:rsidRPr="00B043BF">
        <w:rPr>
          <w:rFonts w:ascii="Times New Roman" w:hAnsi="Times New Roman" w:cs="Times New Roman"/>
          <w:sz w:val="28"/>
          <w:szCs w:val="28"/>
        </w:rPr>
        <w:t xml:space="preserve">1.3. </w:t>
      </w:r>
      <w:hyperlink w:anchor="P1046" w:history="1">
        <w:r w:rsidRPr="00B043BF">
          <w:rPr>
            <w:rFonts w:ascii="Times New Roman" w:hAnsi="Times New Roman" w:cs="Times New Roman"/>
            <w:sz w:val="28"/>
            <w:szCs w:val="28"/>
          </w:rPr>
          <w:t>Положение</w:t>
        </w:r>
      </w:hyperlink>
      <w:r w:rsidRPr="00B043BF">
        <w:rPr>
          <w:rFonts w:ascii="Times New Roman" w:hAnsi="Times New Roman" w:cs="Times New Roman"/>
          <w:sz w:val="28"/>
          <w:szCs w:val="28"/>
        </w:rPr>
        <w:t xml:space="preserve"> об определении размеров и условий оплаты труда руководителей и работников муниципальных учреждений физической культуры и спорта, </w:t>
      </w:r>
      <w:r w:rsidRPr="00B043BF">
        <w:rPr>
          <w:rFonts w:ascii="Times New Roman" w:eastAsia="Calibri" w:hAnsi="Times New Roman" w:cs="Times New Roman"/>
          <w:sz w:val="28"/>
          <w:szCs w:val="28"/>
        </w:rPr>
        <w:t xml:space="preserve">подведомственных </w:t>
      </w:r>
      <w:r w:rsidR="00AB54A4">
        <w:rPr>
          <w:rFonts w:ascii="Times New Roman" w:eastAsia="Calibri" w:hAnsi="Times New Roman" w:cs="Times New Roman"/>
          <w:sz w:val="28"/>
          <w:szCs w:val="28"/>
        </w:rPr>
        <w:t>Администрац</w:t>
      </w:r>
      <w:r w:rsidRPr="00B043BF">
        <w:rPr>
          <w:rFonts w:ascii="Times New Roman" w:eastAsia="Calibri" w:hAnsi="Times New Roman" w:cs="Times New Roman"/>
          <w:sz w:val="28"/>
          <w:szCs w:val="28"/>
        </w:rPr>
        <w:t>ии Ханты-Мансийского района</w:t>
      </w:r>
      <w:r w:rsidRPr="00B043BF">
        <w:rPr>
          <w:rFonts w:ascii="Times New Roman" w:hAnsi="Times New Roman" w:cs="Times New Roman"/>
          <w:sz w:val="28"/>
          <w:szCs w:val="28"/>
        </w:rPr>
        <w:t xml:space="preserve"> согласно приложению 3 к настоящему </w:t>
      </w:r>
      <w:r>
        <w:rPr>
          <w:rFonts w:ascii="Times New Roman" w:hAnsi="Times New Roman" w:cs="Times New Roman"/>
          <w:sz w:val="28"/>
          <w:szCs w:val="28"/>
        </w:rPr>
        <w:t>постановлению</w:t>
      </w:r>
      <w:r w:rsidRPr="00B043BF">
        <w:rPr>
          <w:rFonts w:ascii="Times New Roman" w:hAnsi="Times New Roman" w:cs="Times New Roman"/>
          <w:sz w:val="28"/>
          <w:szCs w:val="28"/>
        </w:rPr>
        <w:t>.</w:t>
      </w:r>
    </w:p>
    <w:p w:rsidR="004858D3" w:rsidRPr="00D533B6" w:rsidRDefault="0034709C" w:rsidP="003866AC">
      <w:pPr>
        <w:spacing w:after="0" w:line="240" w:lineRule="auto"/>
        <w:ind w:firstLine="709"/>
        <w:jc w:val="both"/>
        <w:rPr>
          <w:rFonts w:ascii="Times New Roman" w:eastAsia="Calibri" w:hAnsi="Times New Roman" w:cs="Times New Roman"/>
          <w:sz w:val="28"/>
          <w:szCs w:val="28"/>
        </w:rPr>
      </w:pPr>
      <w:r w:rsidRPr="00D533B6">
        <w:rPr>
          <w:rFonts w:ascii="Times New Roman" w:eastAsia="Calibri" w:hAnsi="Times New Roman" w:cs="Times New Roman"/>
          <w:sz w:val="28"/>
          <w:szCs w:val="28"/>
        </w:rPr>
        <w:t>2</w:t>
      </w:r>
      <w:r w:rsidR="006F54AB" w:rsidRPr="00D533B6">
        <w:rPr>
          <w:rFonts w:ascii="Times New Roman" w:eastAsia="Calibri" w:hAnsi="Times New Roman" w:cs="Times New Roman"/>
          <w:sz w:val="28"/>
          <w:szCs w:val="28"/>
        </w:rPr>
        <w:t xml:space="preserve">. </w:t>
      </w:r>
      <w:r w:rsidR="00466DFB" w:rsidRPr="00BC0DEF">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sidR="00466DFB">
        <w:rPr>
          <w:rFonts w:ascii="Times New Roman" w:eastAsia="Calibri" w:hAnsi="Times New Roman" w:cs="Times New Roman"/>
          <w:sz w:val="28"/>
          <w:szCs w:val="28"/>
        </w:rPr>
        <w:t xml:space="preserve"> и распространяется на правоотношения, возникшие с 04.05.2024</w:t>
      </w:r>
      <w:r w:rsidR="00466DFB" w:rsidRPr="00BC0DEF">
        <w:rPr>
          <w:rFonts w:ascii="Times New Roman" w:eastAsia="Calibri" w:hAnsi="Times New Roman" w:cs="Times New Roman"/>
          <w:sz w:val="28"/>
          <w:szCs w:val="28"/>
        </w:rPr>
        <w:t>.</w:t>
      </w:r>
      <w:bookmarkStart w:id="0" w:name="_GoBack"/>
      <w:bookmarkEnd w:id="0"/>
    </w:p>
    <w:p w:rsidR="00241691" w:rsidRPr="009069CF" w:rsidRDefault="006F54AB" w:rsidP="003866AC">
      <w:pPr>
        <w:spacing w:after="0" w:line="240" w:lineRule="auto"/>
        <w:ind w:firstLine="709"/>
        <w:jc w:val="both"/>
        <w:rPr>
          <w:rFonts w:ascii="Times New Roman" w:eastAsia="Calibri" w:hAnsi="Times New Roman" w:cs="Times New Roman"/>
          <w:sz w:val="28"/>
          <w:szCs w:val="28"/>
        </w:rPr>
      </w:pPr>
      <w:r w:rsidRPr="00D533B6">
        <w:rPr>
          <w:rFonts w:ascii="Times New Roman" w:eastAsia="Calibri" w:hAnsi="Times New Roman" w:cs="Times New Roman"/>
          <w:sz w:val="28"/>
          <w:szCs w:val="28"/>
        </w:rPr>
        <w:t xml:space="preserve">4. </w:t>
      </w:r>
      <w:r w:rsidR="00241691" w:rsidRPr="00D533B6">
        <w:rPr>
          <w:rFonts w:ascii="Times New Roman" w:eastAsia="Calibri" w:hAnsi="Times New Roman" w:cs="Times New Roman"/>
          <w:sz w:val="28"/>
          <w:szCs w:val="28"/>
        </w:rPr>
        <w:t>Контроль за выполнением</w:t>
      </w:r>
      <w:r w:rsidR="00241691" w:rsidRPr="009069CF">
        <w:rPr>
          <w:rFonts w:ascii="Times New Roman" w:eastAsia="Calibri" w:hAnsi="Times New Roman" w:cs="Times New Roman"/>
          <w:sz w:val="28"/>
          <w:szCs w:val="28"/>
        </w:rPr>
        <w:t xml:space="preserve"> настоящего постановления возложить </w:t>
      </w:r>
      <w:r w:rsidR="00241691" w:rsidRPr="009069CF">
        <w:rPr>
          <w:rFonts w:ascii="Times New Roman" w:eastAsia="Calibri" w:hAnsi="Times New Roman" w:cs="Times New Roman"/>
          <w:sz w:val="28"/>
          <w:szCs w:val="28"/>
        </w:rPr>
        <w:br/>
        <w:t xml:space="preserve">на заместителя </w:t>
      </w:r>
      <w:r w:rsidR="003078AD">
        <w:rPr>
          <w:rFonts w:ascii="Times New Roman" w:eastAsia="Calibri" w:hAnsi="Times New Roman" w:cs="Times New Roman"/>
          <w:sz w:val="28"/>
          <w:szCs w:val="28"/>
        </w:rPr>
        <w:t>Глав</w:t>
      </w:r>
      <w:r w:rsidR="00241691" w:rsidRPr="009069CF">
        <w:rPr>
          <w:rFonts w:ascii="Times New Roman" w:eastAsia="Calibri" w:hAnsi="Times New Roman" w:cs="Times New Roman"/>
          <w:sz w:val="28"/>
          <w:szCs w:val="28"/>
        </w:rPr>
        <w:t>ы Ха</w:t>
      </w:r>
      <w:r w:rsidR="0034709C">
        <w:rPr>
          <w:rFonts w:ascii="Times New Roman" w:eastAsia="Calibri" w:hAnsi="Times New Roman" w:cs="Times New Roman"/>
          <w:sz w:val="28"/>
          <w:szCs w:val="28"/>
        </w:rPr>
        <w:t>нты-Мансийского района по финансам Н.В.Болдыреву</w:t>
      </w:r>
      <w:r w:rsidR="001309D6">
        <w:rPr>
          <w:rFonts w:ascii="Times New Roman" w:eastAsia="Calibri" w:hAnsi="Times New Roman" w:cs="Times New Roman"/>
          <w:sz w:val="28"/>
          <w:szCs w:val="28"/>
        </w:rPr>
        <w:t>.</w:t>
      </w:r>
    </w:p>
    <w:p w:rsidR="00241691" w:rsidRPr="009069CF" w:rsidRDefault="00241691" w:rsidP="0024169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241691" w:rsidRDefault="00241691" w:rsidP="0024169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866AC" w:rsidRPr="009069CF" w:rsidRDefault="003866AC" w:rsidP="0024169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50569" w:rsidRPr="009069CF" w:rsidRDefault="00241691" w:rsidP="00FD759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t xml:space="preserve">Глава Ханты-Мансийского района                 </w:t>
      </w:r>
      <w:r w:rsidR="000E78F8" w:rsidRPr="009069CF">
        <w:rPr>
          <w:rFonts w:ascii="Times New Roman" w:eastAsia="Times New Roman" w:hAnsi="Times New Roman" w:cs="Times New Roman"/>
          <w:sz w:val="28"/>
          <w:szCs w:val="28"/>
          <w:lang w:eastAsia="ru-RU"/>
        </w:rPr>
        <w:t xml:space="preserve">                    </w:t>
      </w:r>
      <w:r w:rsidRPr="009069CF">
        <w:rPr>
          <w:rFonts w:ascii="Times New Roman" w:eastAsia="Times New Roman" w:hAnsi="Times New Roman" w:cs="Times New Roman"/>
          <w:sz w:val="28"/>
          <w:szCs w:val="28"/>
          <w:lang w:eastAsia="ru-RU"/>
        </w:rPr>
        <w:t xml:space="preserve"> </w:t>
      </w:r>
      <w:r w:rsidR="003866AC">
        <w:rPr>
          <w:rFonts w:ascii="Times New Roman" w:eastAsia="Times New Roman" w:hAnsi="Times New Roman" w:cs="Times New Roman"/>
          <w:sz w:val="28"/>
          <w:szCs w:val="28"/>
          <w:lang w:eastAsia="ru-RU"/>
        </w:rPr>
        <w:t xml:space="preserve">           </w:t>
      </w:r>
      <w:r w:rsidRPr="009069CF">
        <w:rPr>
          <w:rFonts w:ascii="Times New Roman" w:eastAsia="Times New Roman" w:hAnsi="Times New Roman" w:cs="Times New Roman"/>
          <w:sz w:val="28"/>
          <w:szCs w:val="28"/>
          <w:lang w:eastAsia="ru-RU"/>
        </w:rPr>
        <w:t>К.Р.</w:t>
      </w:r>
      <w:r w:rsidR="000E78F8" w:rsidRPr="009069CF">
        <w:rPr>
          <w:rFonts w:ascii="Times New Roman" w:eastAsia="Times New Roman" w:hAnsi="Times New Roman" w:cs="Times New Roman"/>
          <w:sz w:val="28"/>
          <w:szCs w:val="28"/>
          <w:lang w:eastAsia="ru-RU"/>
        </w:rPr>
        <w:t>Минулин</w:t>
      </w:r>
    </w:p>
    <w:p w:rsidR="000E78F8" w:rsidRPr="009069CF" w:rsidRDefault="000E78F8" w:rsidP="007A2652">
      <w:pPr>
        <w:spacing w:after="0" w:line="240" w:lineRule="auto"/>
        <w:rPr>
          <w:rFonts w:ascii="Times New Roman" w:eastAsia="Times New Roman" w:hAnsi="Times New Roman" w:cs="Times New Roman"/>
          <w:sz w:val="28"/>
          <w:szCs w:val="28"/>
          <w:lang w:eastAsia="ru-RU"/>
        </w:rPr>
      </w:pPr>
    </w:p>
    <w:p w:rsidR="00241691" w:rsidRPr="009069CF" w:rsidRDefault="00241691" w:rsidP="001309D6">
      <w:pPr>
        <w:pageBreakBefore/>
        <w:spacing w:after="0" w:line="240" w:lineRule="auto"/>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lastRenderedPageBreak/>
        <w:t xml:space="preserve">Приложение </w:t>
      </w:r>
      <w:r w:rsidR="00ED328B">
        <w:rPr>
          <w:rFonts w:ascii="Times New Roman" w:eastAsia="Times New Roman" w:hAnsi="Times New Roman" w:cs="Times New Roman"/>
          <w:sz w:val="28"/>
          <w:szCs w:val="28"/>
          <w:lang w:eastAsia="ru-RU"/>
        </w:rPr>
        <w:t>1</w:t>
      </w:r>
    </w:p>
    <w:p w:rsidR="00241691" w:rsidRPr="009069CF" w:rsidRDefault="00241691" w:rsidP="001309D6">
      <w:pPr>
        <w:spacing w:after="0" w:line="240" w:lineRule="auto"/>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t xml:space="preserve">к постановлению </w:t>
      </w:r>
      <w:r w:rsidR="00AB54A4">
        <w:rPr>
          <w:rFonts w:ascii="Times New Roman" w:eastAsia="Times New Roman" w:hAnsi="Times New Roman" w:cs="Times New Roman"/>
          <w:sz w:val="28"/>
          <w:szCs w:val="28"/>
          <w:lang w:eastAsia="ru-RU"/>
        </w:rPr>
        <w:t>Администрац</w:t>
      </w:r>
      <w:r w:rsidR="003078AD">
        <w:rPr>
          <w:rFonts w:ascii="Times New Roman" w:eastAsia="Times New Roman" w:hAnsi="Times New Roman" w:cs="Times New Roman"/>
          <w:sz w:val="28"/>
          <w:szCs w:val="28"/>
          <w:lang w:eastAsia="ru-RU"/>
        </w:rPr>
        <w:t>ии</w:t>
      </w:r>
    </w:p>
    <w:p w:rsidR="00241691" w:rsidRPr="009069CF" w:rsidRDefault="00241691" w:rsidP="001309D6">
      <w:pPr>
        <w:spacing w:after="0" w:line="240" w:lineRule="auto"/>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t>Ханты-Мансийского района</w:t>
      </w:r>
    </w:p>
    <w:p w:rsidR="00241691" w:rsidRPr="009069CF" w:rsidRDefault="00241691" w:rsidP="001309D6">
      <w:pPr>
        <w:spacing w:after="0" w:line="240" w:lineRule="auto"/>
        <w:ind w:left="4254" w:firstLine="709"/>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t xml:space="preserve">от </w:t>
      </w:r>
      <w:r w:rsidR="0034709C">
        <w:rPr>
          <w:rFonts w:ascii="Times New Roman" w:eastAsia="Times New Roman" w:hAnsi="Times New Roman" w:cs="Times New Roman"/>
          <w:sz w:val="28"/>
          <w:szCs w:val="28"/>
          <w:lang w:eastAsia="ru-RU"/>
        </w:rPr>
        <w:t>00.00</w:t>
      </w:r>
      <w:r w:rsidR="006737CF">
        <w:rPr>
          <w:rFonts w:ascii="Times New Roman" w:eastAsia="Times New Roman" w:hAnsi="Times New Roman" w:cs="Times New Roman"/>
          <w:sz w:val="28"/>
          <w:szCs w:val="28"/>
          <w:lang w:eastAsia="ru-RU"/>
        </w:rPr>
        <w:t>.2024</w:t>
      </w:r>
      <w:r w:rsidRPr="009069CF">
        <w:rPr>
          <w:rFonts w:ascii="Times New Roman" w:eastAsia="Times New Roman" w:hAnsi="Times New Roman" w:cs="Times New Roman"/>
          <w:sz w:val="28"/>
          <w:szCs w:val="28"/>
          <w:lang w:eastAsia="ru-RU"/>
        </w:rPr>
        <w:t xml:space="preserve"> №</w:t>
      </w:r>
      <w:r w:rsidR="0034709C">
        <w:rPr>
          <w:rFonts w:ascii="Times New Roman" w:eastAsia="Times New Roman" w:hAnsi="Times New Roman" w:cs="Times New Roman"/>
          <w:sz w:val="28"/>
          <w:szCs w:val="28"/>
          <w:lang w:eastAsia="ru-RU"/>
        </w:rPr>
        <w:t xml:space="preserve"> 000</w:t>
      </w:r>
    </w:p>
    <w:p w:rsidR="00241691" w:rsidRPr="009069CF" w:rsidRDefault="00241691" w:rsidP="001309D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EA4078" w:rsidRDefault="0054453C" w:rsidP="00EA4078">
      <w:pPr>
        <w:spacing w:after="0" w:line="240" w:lineRule="auto"/>
        <w:jc w:val="center"/>
        <w:rPr>
          <w:rFonts w:ascii="Times New Roman" w:eastAsia="Times New Roman" w:hAnsi="Times New Roman" w:cs="Times New Roman"/>
          <w:bCs/>
          <w:sz w:val="28"/>
          <w:szCs w:val="28"/>
          <w:lang w:eastAsia="ru-RU"/>
        </w:rPr>
      </w:pPr>
      <w:hyperlink w:anchor="P47" w:history="1">
        <w:r w:rsidR="00ED328B" w:rsidRPr="00ED328B">
          <w:rPr>
            <w:rStyle w:val="aa"/>
            <w:rFonts w:ascii="Times New Roman" w:eastAsia="Times New Roman" w:hAnsi="Times New Roman" w:cs="Times New Roman"/>
            <w:bCs/>
            <w:color w:val="auto"/>
            <w:sz w:val="28"/>
            <w:szCs w:val="28"/>
            <w:u w:val="none"/>
            <w:lang w:eastAsia="ru-RU"/>
          </w:rPr>
          <w:t>Положение</w:t>
        </w:r>
      </w:hyperlink>
    </w:p>
    <w:p w:rsidR="00ED328B" w:rsidRPr="00ED328B" w:rsidRDefault="00ED328B" w:rsidP="00EA4078">
      <w:pPr>
        <w:spacing w:after="0" w:line="240" w:lineRule="auto"/>
        <w:jc w:val="center"/>
        <w:rPr>
          <w:rFonts w:ascii="Times New Roman" w:eastAsia="Times New Roman" w:hAnsi="Times New Roman" w:cs="Times New Roman"/>
          <w:bCs/>
          <w:sz w:val="28"/>
          <w:szCs w:val="28"/>
          <w:lang w:eastAsia="ru-RU"/>
        </w:rPr>
      </w:pPr>
      <w:r w:rsidRPr="00ED328B">
        <w:rPr>
          <w:rFonts w:ascii="Times New Roman" w:eastAsia="Times New Roman" w:hAnsi="Times New Roman" w:cs="Times New Roman"/>
          <w:bCs/>
          <w:sz w:val="28"/>
          <w:szCs w:val="28"/>
          <w:lang w:eastAsia="ru-RU"/>
        </w:rPr>
        <w:t xml:space="preserve">об определении размеров и условий оплаты труда руководителей и работников муниципальных учреждений культуры, подведомственных </w:t>
      </w:r>
      <w:r w:rsidR="00AB54A4">
        <w:rPr>
          <w:rFonts w:ascii="Times New Roman" w:eastAsia="Times New Roman" w:hAnsi="Times New Roman" w:cs="Times New Roman"/>
          <w:bCs/>
          <w:sz w:val="28"/>
          <w:szCs w:val="28"/>
          <w:lang w:eastAsia="ru-RU"/>
        </w:rPr>
        <w:t>Администрац</w:t>
      </w:r>
      <w:r w:rsidRPr="00ED328B">
        <w:rPr>
          <w:rFonts w:ascii="Times New Roman" w:eastAsia="Times New Roman" w:hAnsi="Times New Roman" w:cs="Times New Roman"/>
          <w:bCs/>
          <w:sz w:val="28"/>
          <w:szCs w:val="28"/>
          <w:lang w:eastAsia="ru-RU"/>
        </w:rPr>
        <w:t>ии Ханты-Мансийского района</w:t>
      </w:r>
    </w:p>
    <w:p w:rsidR="00241691" w:rsidRPr="00EA4078" w:rsidRDefault="00241691" w:rsidP="00EA4078">
      <w:pPr>
        <w:spacing w:after="0" w:line="240" w:lineRule="auto"/>
        <w:jc w:val="center"/>
        <w:rPr>
          <w:rFonts w:ascii="Times New Roman" w:eastAsia="Times New Roman" w:hAnsi="Times New Roman" w:cs="Times New Roman"/>
          <w:bCs/>
          <w:snapToGrid w:val="0"/>
          <w:sz w:val="20"/>
          <w:szCs w:val="20"/>
          <w:lang w:eastAsia="ru-RU"/>
        </w:rPr>
      </w:pPr>
    </w:p>
    <w:p w:rsidR="00241691" w:rsidRDefault="00241691" w:rsidP="001309D6">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9069CF">
        <w:rPr>
          <w:rFonts w:ascii="Times New Roman" w:eastAsia="Times New Roman" w:hAnsi="Times New Roman" w:cs="Times New Roman"/>
          <w:bCs/>
          <w:sz w:val="28"/>
          <w:szCs w:val="28"/>
          <w:lang w:eastAsia="ru-RU"/>
        </w:rPr>
        <w:t xml:space="preserve">Раздел </w:t>
      </w:r>
      <w:r w:rsidR="002F14F2">
        <w:rPr>
          <w:rFonts w:ascii="Times New Roman" w:eastAsia="Times New Roman" w:hAnsi="Times New Roman" w:cs="Times New Roman"/>
          <w:bCs/>
          <w:sz w:val="28"/>
          <w:szCs w:val="28"/>
          <w:lang w:val="en-US" w:eastAsia="ru-RU"/>
        </w:rPr>
        <w:t>I</w:t>
      </w:r>
      <w:r w:rsidRPr="009069CF">
        <w:rPr>
          <w:rFonts w:ascii="Times New Roman" w:eastAsia="Times New Roman" w:hAnsi="Times New Roman" w:cs="Times New Roman"/>
          <w:bCs/>
          <w:sz w:val="28"/>
          <w:szCs w:val="28"/>
          <w:lang w:eastAsia="ru-RU"/>
        </w:rPr>
        <w:t>. Общие положения</w:t>
      </w:r>
    </w:p>
    <w:p w:rsidR="0034709C" w:rsidRDefault="0034709C" w:rsidP="001309D6">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EA4078" w:rsidRPr="00EA4078" w:rsidRDefault="00EA4078" w:rsidP="00C93A3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1. Настоящее Положение регулирует порядок и условия оплаты труда работников муниципальных учреждений культуры, подведомственных </w:t>
      </w:r>
      <w:r w:rsidR="00AB54A4">
        <w:rPr>
          <w:rFonts w:ascii="Times New Roman" w:eastAsiaTheme="minorEastAsia" w:hAnsi="Times New Roman" w:cs="Times New Roman"/>
          <w:sz w:val="28"/>
          <w:szCs w:val="28"/>
          <w:lang w:eastAsia="ru-RU"/>
        </w:rPr>
        <w:t>Администрац</w:t>
      </w:r>
      <w:r w:rsidRPr="00EA4078">
        <w:rPr>
          <w:rFonts w:ascii="Times New Roman" w:eastAsiaTheme="minorEastAsia" w:hAnsi="Times New Roman" w:cs="Times New Roman"/>
          <w:sz w:val="28"/>
          <w:szCs w:val="28"/>
          <w:lang w:eastAsia="ru-RU"/>
        </w:rPr>
        <w:t xml:space="preserve">ии Ханты-Мансийского района (далее соответственно-руководитель Учреждения, работники Учреждения, Учреждение, </w:t>
      </w:r>
      <w:r w:rsidR="00AB54A4">
        <w:rPr>
          <w:rFonts w:ascii="Times New Roman" w:eastAsiaTheme="minorEastAsia" w:hAnsi="Times New Roman" w:cs="Times New Roman"/>
          <w:sz w:val="28"/>
          <w:szCs w:val="28"/>
          <w:lang w:eastAsia="ru-RU"/>
        </w:rPr>
        <w:t>Администрац</w:t>
      </w:r>
      <w:r w:rsidRPr="00EA4078">
        <w:rPr>
          <w:rFonts w:ascii="Times New Roman" w:eastAsiaTheme="minorEastAsia" w:hAnsi="Times New Roman" w:cs="Times New Roman"/>
          <w:sz w:val="28"/>
          <w:szCs w:val="28"/>
          <w:lang w:eastAsia="ru-RU"/>
        </w:rPr>
        <w:t>ия района, работодатель), и включает в себя:</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основные условия оплаты труда;</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порядок и условия осуществления компенсационных выплат;</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порядок и условия осуществления стимулирующих выплат, критерии их установления;</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порядок и условия оплаты труда руководителя Учреждения и его заместителей;</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другие вопросы оплаты труда;</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порядок формирования фонда оплаты труда Учреждения.</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 В Положении используются следующие основные определения:</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профессиональные квалификационные группы должностей работников (далее – ПКГ)-группы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квалификация работника-уровень знаний, умений, профессиональных навыков и опыта работы работника;</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молодой специалист-гражданин Российской Федерации в возрасте до 35 лет включительно,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3. Заработная плата работников Учреждения состоит из:</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оклада (должностного оклада);</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компенсационных выплат;</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стимулирующих выплат;</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иных выплат, предусмотренных законодательством и настоящим Положением.</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4. Система оплаты труда работников Учреждения устанавливается локальными нормативными актами Учреждения (далее – Система оплаты труда), включая размеры окладов (должностных окладов), доплат и надбавок компенсационного характера, доплат и надбавок стимулирующего характера и иных выплат, в соответствии </w:t>
      </w:r>
      <w:r w:rsidRPr="00847A36">
        <w:rPr>
          <w:rFonts w:ascii="Times New Roman" w:eastAsiaTheme="minorEastAsia" w:hAnsi="Times New Roman" w:cs="Times New Roman"/>
          <w:sz w:val="28"/>
          <w:szCs w:val="28"/>
          <w:lang w:eastAsia="ru-RU"/>
        </w:rPr>
        <w:t xml:space="preserve">с </w:t>
      </w:r>
      <w:hyperlink r:id="rId16" w:tooltip="ФЕДЕРАЛЬНЫЙ ЗАКОН от 30.12.2001 № 197-ФЗ ГОСУДАРСТВЕННАЯ ДУМА ФЕДЕРАЛЬНОГО СОБРАНИЯ РФ&#10;&#10;ТРУДОВОЙ КОДЕКС РОССИЙСКОЙ ФЕДЕРАЦИИ" w:history="1">
        <w:r w:rsidRPr="00847A36">
          <w:rPr>
            <w:rStyle w:val="aa"/>
            <w:rFonts w:ascii="Times New Roman" w:eastAsiaTheme="minorEastAsia" w:hAnsi="Times New Roman" w:cs="Times New Roman"/>
            <w:color w:val="auto"/>
            <w:sz w:val="28"/>
            <w:szCs w:val="28"/>
            <w:u w:val="none"/>
            <w:lang w:eastAsia="ru-RU"/>
          </w:rPr>
          <w:t>Трудовым кодексом</w:t>
        </w:r>
      </w:hyperlink>
      <w:r w:rsidRPr="00847A36">
        <w:rPr>
          <w:rFonts w:ascii="Times New Roman" w:eastAsiaTheme="minorEastAsia" w:hAnsi="Times New Roman" w:cs="Times New Roman"/>
          <w:sz w:val="28"/>
          <w:szCs w:val="28"/>
          <w:lang w:eastAsia="ru-RU"/>
        </w:rPr>
        <w:t xml:space="preserve"> Российской </w:t>
      </w:r>
      <w:r w:rsidRPr="00EA4078">
        <w:rPr>
          <w:rFonts w:ascii="Times New Roman" w:eastAsiaTheme="minorEastAsia" w:hAnsi="Times New Roman" w:cs="Times New Roman"/>
          <w:sz w:val="28"/>
          <w:szCs w:val="28"/>
          <w:lang w:eastAsia="ru-RU"/>
        </w:rPr>
        <w:t>Федерации, иными федеральными законами и законами автономного округа – Югры, содержащими нормы трудового права, а также настоящим Положением с учетом:</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Единого тарифно-квалификационного справочника работ и профессий рабочих;</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Единого квалификационного справочника должностей руководителей, специалистов и служащих;</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обеспечения государственных гарантий по оплате труда;</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рекомендаций Российской трехсторонней комиссии по регулированию социально-трудовых отношений, решений трёхсторонней комиссии автономного округа по регулированию социально-трудовых отношений.</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Повышение оплаты труда работникам Учреждений обеспечивается:</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плановой индексацией окладов (должностных окладов) с учетом роста потребительских цен на товары и услуги в соответствующем финансовом году в порядке и на условиях, установленных </w:t>
      </w:r>
      <w:r w:rsidR="00AB54A4">
        <w:rPr>
          <w:rFonts w:ascii="Times New Roman" w:eastAsiaTheme="minorEastAsia" w:hAnsi="Times New Roman" w:cs="Times New Roman"/>
          <w:sz w:val="28"/>
          <w:szCs w:val="28"/>
          <w:lang w:eastAsia="ru-RU"/>
        </w:rPr>
        <w:t>Администрац</w:t>
      </w:r>
      <w:r w:rsidRPr="00EA4078">
        <w:rPr>
          <w:rFonts w:ascii="Times New Roman" w:eastAsiaTheme="minorEastAsia" w:hAnsi="Times New Roman" w:cs="Times New Roman"/>
          <w:sz w:val="28"/>
          <w:szCs w:val="28"/>
          <w:lang w:eastAsia="ru-RU"/>
        </w:rPr>
        <w:t>ией Ханты-Мансийского района;</w:t>
      </w:r>
    </w:p>
    <w:p w:rsidR="00EA4078" w:rsidRPr="00EA4078" w:rsidRDefault="00EA4078" w:rsidP="00C93A3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совершенствованием системы стимулирующих выплат, ориентированной на достижение конкретных показателей качества и количества оказываемых муниципальных услуг (выполнения работ) за счет доведенных бюджетных ассигнований, лимитов бюджетных обязательств бюджета Ханты-Мансийского района, и (или) объема субсидий, предоставляемых из бюджета Ханты-Мансийского района на выполнение муниципального задания, и средств, полученных в результате оптимизации неэффективных расходов, структурных преобразований, путем исключения дублирующих функций структур и оптимизации численности персонала.</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5. Заработная плата работников Учреждения не может быть ниже минимального размера оплаты труда, установленного в Ханты-Мансийском автономном округе – Югре трехсторонним соглашением «О минимальной заработной плате в Ханты-Мансийском автономном округе – Югре», при </w:t>
      </w:r>
      <w:r w:rsidRPr="00EA4078">
        <w:rPr>
          <w:rFonts w:ascii="Times New Roman" w:eastAsiaTheme="minorEastAsia" w:hAnsi="Times New Roman" w:cs="Times New Roman"/>
          <w:sz w:val="28"/>
          <w:szCs w:val="28"/>
          <w:lang w:eastAsia="ru-RU"/>
        </w:rPr>
        <w:lastRenderedPageBreak/>
        <w:t>условии полного выполнения работником нормы труда и отработки месячной нормы рабочего времени.</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Регулирование размера заработной платы низкооплачиваемой категории работников до уровня минимального размера оплаты труда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со </w:t>
      </w:r>
      <w:r w:rsidR="00E15819">
        <w:rPr>
          <w:rFonts w:ascii="Times New Roman" w:eastAsiaTheme="minorEastAsia" w:hAnsi="Times New Roman" w:cs="Times New Roman"/>
          <w:sz w:val="28"/>
          <w:szCs w:val="28"/>
          <w:lang w:eastAsia="ru-RU"/>
        </w:rPr>
        <w:t xml:space="preserve">разделом </w:t>
      </w:r>
      <w:r w:rsidR="00E15819">
        <w:rPr>
          <w:rFonts w:ascii="Times New Roman" w:eastAsiaTheme="minorEastAsia" w:hAnsi="Times New Roman" w:cs="Times New Roman"/>
          <w:sz w:val="28"/>
          <w:szCs w:val="28"/>
          <w:lang w:val="en-US" w:eastAsia="ru-RU"/>
        </w:rPr>
        <w:t>VII</w:t>
      </w:r>
      <w:r w:rsidRPr="00EA4078">
        <w:rPr>
          <w:rFonts w:ascii="Times New Roman" w:eastAsiaTheme="minorEastAsia" w:hAnsi="Times New Roman" w:cs="Times New Roman"/>
          <w:sz w:val="28"/>
          <w:szCs w:val="28"/>
          <w:lang w:eastAsia="ru-RU"/>
        </w:rPr>
        <w:t xml:space="preserve"> настоящего Положения.</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6.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A4078" w:rsidRPr="00EA4078" w:rsidRDefault="00EA4078" w:rsidP="00EA407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7.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
    <w:p w:rsidR="0034709C" w:rsidRPr="0034709C" w:rsidRDefault="0034709C" w:rsidP="001309D6">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34709C" w:rsidRPr="0034709C" w:rsidRDefault="0034709C" w:rsidP="001309D6">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34709C" w:rsidRPr="0034709C" w:rsidRDefault="0034709C" w:rsidP="001309D6">
      <w:pPr>
        <w:widowControl w:val="0"/>
        <w:autoSpaceDE w:val="0"/>
        <w:autoSpaceDN w:val="0"/>
        <w:spacing w:after="0" w:line="240" w:lineRule="auto"/>
        <w:ind w:firstLine="540"/>
        <w:jc w:val="center"/>
        <w:outlineLvl w:val="1"/>
        <w:rPr>
          <w:rFonts w:ascii="Times New Roman" w:eastAsiaTheme="minorEastAsia" w:hAnsi="Times New Roman" w:cs="Times New Roman"/>
          <w:sz w:val="28"/>
          <w:szCs w:val="28"/>
          <w:lang w:eastAsia="ru-RU"/>
        </w:rPr>
      </w:pPr>
      <w:r w:rsidRPr="0034709C">
        <w:rPr>
          <w:rFonts w:ascii="Times New Roman" w:eastAsiaTheme="minorEastAsia" w:hAnsi="Times New Roman" w:cs="Times New Roman"/>
          <w:sz w:val="28"/>
          <w:szCs w:val="28"/>
          <w:lang w:eastAsia="ru-RU"/>
        </w:rPr>
        <w:t>Раздел</w:t>
      </w:r>
      <w:r w:rsidR="002F14F2">
        <w:rPr>
          <w:rFonts w:ascii="Times New Roman" w:eastAsiaTheme="minorEastAsia" w:hAnsi="Times New Roman" w:cs="Times New Roman"/>
          <w:sz w:val="28"/>
          <w:szCs w:val="28"/>
          <w:lang w:eastAsia="ru-RU"/>
        </w:rPr>
        <w:t xml:space="preserve"> II</w:t>
      </w:r>
      <w:r w:rsidRPr="0034709C">
        <w:rPr>
          <w:rFonts w:ascii="Times New Roman" w:eastAsiaTheme="minorEastAsia" w:hAnsi="Times New Roman" w:cs="Times New Roman"/>
          <w:sz w:val="28"/>
          <w:szCs w:val="28"/>
          <w:lang w:eastAsia="ru-RU"/>
        </w:rPr>
        <w:t xml:space="preserve">. </w:t>
      </w:r>
      <w:r w:rsidR="00EA4078">
        <w:rPr>
          <w:rFonts w:ascii="Times New Roman" w:eastAsiaTheme="minorEastAsia" w:hAnsi="Times New Roman" w:cs="Times New Roman"/>
          <w:sz w:val="28"/>
          <w:szCs w:val="28"/>
          <w:lang w:eastAsia="ru-RU"/>
        </w:rPr>
        <w:t>Основные условия оплаты труда</w:t>
      </w:r>
    </w:p>
    <w:p w:rsidR="0034709C" w:rsidRPr="0034709C" w:rsidRDefault="0034709C" w:rsidP="001309D6">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A4078" w:rsidRPr="00EA4078" w:rsidRDefault="00C93A31"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EA4078" w:rsidRPr="00EA4078">
        <w:rPr>
          <w:rFonts w:ascii="Times New Roman" w:eastAsiaTheme="minorEastAsia" w:hAnsi="Times New Roman" w:cs="Times New Roman"/>
          <w:sz w:val="28"/>
          <w:szCs w:val="28"/>
          <w:lang w:eastAsia="ru-RU"/>
        </w:rPr>
        <w:t>. Размеры окладов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утвержденными:</w:t>
      </w:r>
    </w:p>
    <w:p w:rsidR="00EA4078" w:rsidRPr="00847A36"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 xml:space="preserve">приказом Министерства здравоохранения и социального развития Российской Федерации от 31.08.2007 </w:t>
      </w:r>
      <w:hyperlink r:id="rId17" w:tooltip="ПРИКАЗ от 31.08.2007 № 570 МИНИСТЕРСТВО ЗДРАВООХРАНЕНИЯ И СОЦИАЛЬНОГО РАЗВИТИЯ РФ&#10;&#10;Об утверждении профессиональных квалификационных групп должностей работников культуры, искусства и кинематографии" w:history="1">
        <w:r w:rsidRPr="00847A36">
          <w:rPr>
            <w:rStyle w:val="aa"/>
            <w:rFonts w:ascii="Times New Roman" w:eastAsiaTheme="minorEastAsia" w:hAnsi="Times New Roman" w:cs="Times New Roman"/>
            <w:color w:val="auto"/>
            <w:sz w:val="28"/>
            <w:szCs w:val="28"/>
            <w:u w:val="none"/>
            <w:lang w:eastAsia="ru-RU"/>
          </w:rPr>
          <w:t xml:space="preserve"> № 570 «Об утверждении профессиональных квалификационных групп</w:t>
        </w:r>
      </w:hyperlink>
      <w:r w:rsidRPr="00847A36">
        <w:rPr>
          <w:rFonts w:ascii="Times New Roman" w:eastAsiaTheme="minorEastAsia" w:hAnsi="Times New Roman" w:cs="Times New Roman"/>
          <w:sz w:val="28"/>
          <w:szCs w:val="28"/>
          <w:lang w:eastAsia="ru-RU"/>
        </w:rPr>
        <w:t xml:space="preserve"> должностей работников культуры, искусства и кинематографии» согласно таблице 1 настояще</w:t>
      </w:r>
      <w:r w:rsidR="00E15819" w:rsidRPr="00847A36">
        <w:rPr>
          <w:rFonts w:ascii="Times New Roman" w:eastAsiaTheme="minorEastAsia" w:hAnsi="Times New Roman" w:cs="Times New Roman"/>
          <w:sz w:val="28"/>
          <w:szCs w:val="28"/>
          <w:lang w:eastAsia="ru-RU"/>
        </w:rPr>
        <w:t>го</w:t>
      </w:r>
      <w:r w:rsidRPr="00847A36">
        <w:rPr>
          <w:rFonts w:ascii="Times New Roman" w:eastAsiaTheme="minorEastAsia" w:hAnsi="Times New Roman" w:cs="Times New Roman"/>
          <w:sz w:val="28"/>
          <w:szCs w:val="28"/>
          <w:lang w:eastAsia="ru-RU"/>
        </w:rPr>
        <w:t xml:space="preserve"> </w:t>
      </w:r>
      <w:r w:rsidR="00E15819" w:rsidRPr="00847A36">
        <w:rPr>
          <w:rFonts w:ascii="Times New Roman" w:eastAsiaTheme="minorEastAsia" w:hAnsi="Times New Roman" w:cs="Times New Roman"/>
          <w:sz w:val="28"/>
          <w:szCs w:val="28"/>
          <w:lang w:eastAsia="ru-RU"/>
        </w:rPr>
        <w:t>раздела</w:t>
      </w:r>
      <w:r w:rsidRPr="00847A36">
        <w:rPr>
          <w:rFonts w:ascii="Times New Roman" w:eastAsiaTheme="minorEastAsia" w:hAnsi="Times New Roman" w:cs="Times New Roman"/>
          <w:sz w:val="28"/>
          <w:szCs w:val="28"/>
          <w:lang w:eastAsia="ru-RU"/>
        </w:rPr>
        <w:t>;</w:t>
      </w:r>
    </w:p>
    <w:p w:rsidR="00EA4078" w:rsidRPr="00847A36"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 xml:space="preserve">приказом Министерства здравоохранения и социального развития Российской Федерации от 29.05.2008 </w:t>
      </w:r>
      <w:hyperlink r:id="rId18"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Pr="00847A36">
          <w:rPr>
            <w:rStyle w:val="aa"/>
            <w:rFonts w:ascii="Times New Roman" w:eastAsiaTheme="minorEastAsia" w:hAnsi="Times New Roman" w:cs="Times New Roman"/>
            <w:color w:val="auto"/>
            <w:sz w:val="28"/>
            <w:szCs w:val="28"/>
            <w:u w:val="none"/>
            <w:lang w:eastAsia="ru-RU"/>
          </w:rPr>
          <w:t xml:space="preserve"> № 247н «Об утверждении профессиональных квалификационных групп</w:t>
        </w:r>
      </w:hyperlink>
      <w:r w:rsidRPr="00847A36">
        <w:rPr>
          <w:rFonts w:ascii="Times New Roman" w:eastAsiaTheme="minorEastAsia" w:hAnsi="Times New Roman" w:cs="Times New Roman"/>
          <w:sz w:val="28"/>
          <w:szCs w:val="28"/>
          <w:lang w:eastAsia="ru-RU"/>
        </w:rPr>
        <w:t xml:space="preserve"> общеотраслевых должностей руководителей, специалистов и служащих» согласно таблице 2 </w:t>
      </w:r>
      <w:r w:rsidR="00E15819" w:rsidRPr="00847A36">
        <w:rPr>
          <w:rFonts w:ascii="Times New Roman" w:eastAsiaTheme="minorEastAsia" w:hAnsi="Times New Roman" w:cs="Times New Roman"/>
          <w:sz w:val="28"/>
          <w:szCs w:val="28"/>
          <w:lang w:eastAsia="ru-RU"/>
        </w:rPr>
        <w:t>настоящего раздела</w:t>
      </w:r>
      <w:r w:rsidRPr="00847A36">
        <w:rPr>
          <w:rFonts w:ascii="Times New Roman" w:eastAsiaTheme="minorEastAsia" w:hAnsi="Times New Roman" w:cs="Times New Roman"/>
          <w:sz w:val="28"/>
          <w:szCs w:val="28"/>
          <w:lang w:eastAsia="ru-RU"/>
        </w:rPr>
        <w:t>;</w:t>
      </w:r>
    </w:p>
    <w:p w:rsidR="00EA4078" w:rsidRPr="00847A36"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 xml:space="preserve">приказом Министерства здравоохранения и социального развития Российской Федерации от 29.05.2008 </w:t>
      </w:r>
      <w:hyperlink r:id="rId19" w:tooltip="ПРИКАЗ от 29.05.2008 № 248н МИНИСТЕРСТВО ЗДРАВООХРАНЕНИЯ И СОЦИАЛЬНОГО РАЗВИТИЯ РФ&#10;&#10;Об утверждении профессиональных квалификационных групп общеотраслевых профессий рабочих" w:history="1">
        <w:r w:rsidRPr="00847A36">
          <w:rPr>
            <w:rStyle w:val="aa"/>
            <w:rFonts w:ascii="Times New Roman" w:eastAsiaTheme="minorEastAsia" w:hAnsi="Times New Roman" w:cs="Times New Roman"/>
            <w:color w:val="auto"/>
            <w:sz w:val="28"/>
            <w:szCs w:val="28"/>
            <w:u w:val="none"/>
            <w:lang w:eastAsia="ru-RU"/>
          </w:rPr>
          <w:t xml:space="preserve"> № 248н «Об утверждении профессиональных квалификационных групп</w:t>
        </w:r>
      </w:hyperlink>
      <w:r w:rsidRPr="00847A36">
        <w:rPr>
          <w:rFonts w:ascii="Times New Roman" w:eastAsiaTheme="minorEastAsia" w:hAnsi="Times New Roman" w:cs="Times New Roman"/>
          <w:sz w:val="28"/>
          <w:szCs w:val="28"/>
          <w:lang w:eastAsia="ru-RU"/>
        </w:rPr>
        <w:t xml:space="preserve"> общеотраслевых профессий рабочих» согласно таблице 3 </w:t>
      </w:r>
      <w:r w:rsidR="00E15819" w:rsidRPr="00847A36">
        <w:rPr>
          <w:rFonts w:ascii="Times New Roman" w:eastAsiaTheme="minorEastAsia" w:hAnsi="Times New Roman" w:cs="Times New Roman"/>
          <w:sz w:val="28"/>
          <w:szCs w:val="28"/>
          <w:lang w:eastAsia="ru-RU"/>
        </w:rPr>
        <w:t>настоящего раздела</w:t>
      </w:r>
      <w:r w:rsidRPr="00847A36">
        <w:rPr>
          <w:rFonts w:ascii="Times New Roman" w:eastAsiaTheme="minorEastAsia" w:hAnsi="Times New Roman" w:cs="Times New Roman"/>
          <w:sz w:val="28"/>
          <w:szCs w:val="28"/>
          <w:lang w:eastAsia="ru-RU"/>
        </w:rPr>
        <w:t>.</w:t>
      </w:r>
    </w:p>
    <w:p w:rsidR="00EA4078" w:rsidRPr="00847A36"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93A31" w:rsidRPr="00847A36" w:rsidRDefault="00C93A31"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93A31" w:rsidRDefault="00C93A31"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A4078" w:rsidRPr="00EA4078" w:rsidRDefault="00EA4078" w:rsidP="00C93A31">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Таблица 1</w:t>
      </w:r>
    </w:p>
    <w:p w:rsidR="00EA4078" w:rsidRPr="00847A36" w:rsidRDefault="00EA4078" w:rsidP="00C93A31">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Профессиональные квалификационные группы должностей работников культуры, искусства и кинематографии и размеры окладов (должностных окладов)</w:t>
      </w:r>
    </w:p>
    <w:tbl>
      <w:tblPr>
        <w:tblW w:w="9005" w:type="dxa"/>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709"/>
        <w:gridCol w:w="3477"/>
        <w:gridCol w:w="3544"/>
        <w:gridCol w:w="1275"/>
      </w:tblGrid>
      <w:tr w:rsidR="00EA4078" w:rsidRPr="00EA4078" w:rsidTr="00C93A31">
        <w:trPr>
          <w:trHeight w:val="575"/>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п/п</w:t>
            </w:r>
          </w:p>
        </w:tc>
        <w:tc>
          <w:tcPr>
            <w:tcW w:w="8296" w:type="dxa"/>
            <w:gridSpan w:val="3"/>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Профессиональная квалификационная группа</w:t>
            </w:r>
          </w:p>
        </w:tc>
      </w:tr>
      <w:tr w:rsidR="00EA4078" w:rsidRPr="00EA4078" w:rsidTr="00C93A31">
        <w:trPr>
          <w:trHeight w:val="276"/>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3477"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w:t>
            </w:r>
          </w:p>
        </w:tc>
        <w:tc>
          <w:tcPr>
            <w:tcW w:w="1275"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4</w:t>
            </w:r>
          </w:p>
        </w:tc>
      </w:tr>
      <w:tr w:rsidR="00EA4078" w:rsidRPr="00EA4078" w:rsidTr="00C93A31">
        <w:trPr>
          <w:trHeight w:val="1729"/>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3477"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Внутридолжностные квалификационные категории</w:t>
            </w:r>
          </w:p>
        </w:tc>
        <w:tc>
          <w:tcPr>
            <w:tcW w:w="3544"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Наименование должностей</w:t>
            </w:r>
          </w:p>
        </w:tc>
        <w:tc>
          <w:tcPr>
            <w:tcW w:w="1275"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Размеры окладов (должностных окладов)</w:t>
            </w:r>
          </w:p>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(рублей)</w:t>
            </w:r>
          </w:p>
        </w:tc>
      </w:tr>
      <w:tr w:rsidR="00EA4078" w:rsidRPr="00EA4078" w:rsidTr="00C93A31">
        <w:trPr>
          <w:trHeight w:val="642"/>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w:t>
            </w:r>
          </w:p>
        </w:tc>
        <w:tc>
          <w:tcPr>
            <w:tcW w:w="8296" w:type="dxa"/>
            <w:gridSpan w:val="3"/>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«Должности работников культуры, искусства и кинематографии</w:t>
            </w:r>
          </w:p>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ведущего звена»</w:t>
            </w:r>
          </w:p>
        </w:tc>
      </w:tr>
      <w:tr w:rsidR="00EA4078" w:rsidRPr="00EA4078" w:rsidTr="00C93A31">
        <w:trPr>
          <w:trHeight w:val="969"/>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2.1.</w:t>
            </w:r>
          </w:p>
        </w:tc>
        <w:tc>
          <w:tcPr>
            <w:tcW w:w="3477"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Без квалификационной категории</w:t>
            </w:r>
          </w:p>
        </w:tc>
        <w:tc>
          <w:tcPr>
            <w:tcW w:w="3544"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Библиотекарь; библиограф; методист библиотеки</w:t>
            </w:r>
          </w:p>
        </w:tc>
        <w:tc>
          <w:tcPr>
            <w:tcW w:w="1275"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14335</w:t>
            </w:r>
          </w:p>
        </w:tc>
      </w:tr>
      <w:tr w:rsidR="00EA4078" w:rsidRPr="00EA4078" w:rsidTr="00C93A31">
        <w:trPr>
          <w:trHeight w:val="969"/>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2.2.</w:t>
            </w:r>
          </w:p>
        </w:tc>
        <w:tc>
          <w:tcPr>
            <w:tcW w:w="3477"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Вторая категория</w:t>
            </w:r>
          </w:p>
        </w:tc>
        <w:tc>
          <w:tcPr>
            <w:tcW w:w="3544"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Библиотекарь; библиограф; методист библиотеки</w:t>
            </w:r>
          </w:p>
        </w:tc>
        <w:tc>
          <w:tcPr>
            <w:tcW w:w="1275"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15370</w:t>
            </w:r>
          </w:p>
        </w:tc>
      </w:tr>
      <w:tr w:rsidR="00EA4078" w:rsidRPr="00EA4078" w:rsidTr="00C93A31">
        <w:trPr>
          <w:trHeight w:val="969"/>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2.3.</w:t>
            </w:r>
          </w:p>
        </w:tc>
        <w:tc>
          <w:tcPr>
            <w:tcW w:w="3477"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Первая категория</w:t>
            </w:r>
          </w:p>
        </w:tc>
        <w:tc>
          <w:tcPr>
            <w:tcW w:w="3544"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Библиотекарь; библиограф; методист библиотеки</w:t>
            </w:r>
          </w:p>
        </w:tc>
        <w:tc>
          <w:tcPr>
            <w:tcW w:w="1275"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15760</w:t>
            </w:r>
          </w:p>
        </w:tc>
      </w:tr>
      <w:tr w:rsidR="00EA4078" w:rsidRPr="00EA4078" w:rsidTr="00C93A31">
        <w:trPr>
          <w:trHeight w:val="1285"/>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2.4.</w:t>
            </w:r>
          </w:p>
        </w:tc>
        <w:tc>
          <w:tcPr>
            <w:tcW w:w="3477"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Должности специалистов, по которым устанавливается производное должностное наименование «Ведущий»</w:t>
            </w:r>
          </w:p>
        </w:tc>
        <w:tc>
          <w:tcPr>
            <w:tcW w:w="3544"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Ведущий библиотекарь; ведущий библиограф; ведущий методист библиотеки</w:t>
            </w:r>
          </w:p>
        </w:tc>
        <w:tc>
          <w:tcPr>
            <w:tcW w:w="1275"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16340</w:t>
            </w:r>
          </w:p>
        </w:tc>
      </w:tr>
      <w:tr w:rsidR="00EA4078" w:rsidRPr="00EA4078" w:rsidTr="00C93A31">
        <w:trPr>
          <w:trHeight w:val="1295"/>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2.5.</w:t>
            </w:r>
          </w:p>
        </w:tc>
        <w:tc>
          <w:tcPr>
            <w:tcW w:w="3477"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Должности специалистов, по которым устанавливается производное должностное наименование «Главный»</w:t>
            </w:r>
          </w:p>
        </w:tc>
        <w:tc>
          <w:tcPr>
            <w:tcW w:w="3544"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Главный библиотекарь; главный библиограф</w:t>
            </w:r>
          </w:p>
        </w:tc>
        <w:tc>
          <w:tcPr>
            <w:tcW w:w="1275"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16750</w:t>
            </w:r>
          </w:p>
        </w:tc>
      </w:tr>
    </w:tbl>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A4078" w:rsidRPr="00EA4078" w:rsidRDefault="00EA4078" w:rsidP="00C93A3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br w:type="page"/>
      </w:r>
    </w:p>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A4078" w:rsidRPr="00EA4078" w:rsidRDefault="00EA4078" w:rsidP="00C93A31">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Таблица 2</w:t>
      </w:r>
    </w:p>
    <w:p w:rsidR="00EA4078" w:rsidRPr="00C93A31" w:rsidRDefault="00EA4078" w:rsidP="00C93A31">
      <w:pPr>
        <w:widowControl w:val="0"/>
        <w:autoSpaceDE w:val="0"/>
        <w:autoSpaceDN w:val="0"/>
        <w:spacing w:after="0" w:line="240" w:lineRule="auto"/>
        <w:jc w:val="center"/>
        <w:rPr>
          <w:rFonts w:ascii="Times New Roman" w:eastAsiaTheme="minorEastAsia" w:hAnsi="Times New Roman" w:cs="Times New Roman"/>
          <w:b/>
          <w:bCs/>
          <w:sz w:val="28"/>
          <w:szCs w:val="28"/>
          <w:lang w:eastAsia="ru-RU"/>
        </w:rPr>
      </w:pPr>
      <w:r w:rsidRPr="00C93A31">
        <w:rPr>
          <w:rFonts w:ascii="Times New Roman" w:eastAsiaTheme="minorEastAsia" w:hAnsi="Times New Roman" w:cs="Times New Roman"/>
          <w:b/>
          <w:bCs/>
          <w:sz w:val="28"/>
          <w:szCs w:val="28"/>
          <w:lang w:eastAsia="ru-RU"/>
        </w:rPr>
        <w:t>Профессиональные квалификационные группы общеотраслевых должностей руководителей, специалистов и служащих и размеры окладов (должностных окладов)</w:t>
      </w:r>
    </w:p>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9005" w:type="dxa"/>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742"/>
        <w:gridCol w:w="2593"/>
        <w:gridCol w:w="24"/>
        <w:gridCol w:w="4229"/>
        <w:gridCol w:w="1417"/>
      </w:tblGrid>
      <w:tr w:rsidR="00EA4078" w:rsidRPr="00EA4078" w:rsidTr="00C93A31">
        <w:trPr>
          <w:trHeight w:val="585"/>
        </w:trPr>
        <w:tc>
          <w:tcPr>
            <w:tcW w:w="742" w:type="dxa"/>
            <w:tcBorders>
              <w:top w:val="single" w:sz="4" w:space="0" w:color="auto"/>
              <w:bottom w:val="single" w:sz="4" w:space="0" w:color="auto"/>
              <w:right w:val="single" w:sz="4" w:space="0" w:color="auto"/>
            </w:tcBorders>
          </w:tcPr>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 № п/п</w:t>
            </w:r>
          </w:p>
        </w:tc>
        <w:tc>
          <w:tcPr>
            <w:tcW w:w="8263" w:type="dxa"/>
            <w:gridSpan w:val="4"/>
            <w:tcBorders>
              <w:top w:val="single" w:sz="4" w:space="0" w:color="auto"/>
              <w:left w:val="single" w:sz="4" w:space="0" w:color="auto"/>
              <w:bottom w:val="single" w:sz="4" w:space="0" w:color="auto"/>
            </w:tcBorders>
            <w:vAlign w:val="center"/>
          </w:tcPr>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Профессиональная квалификационная группа</w:t>
            </w:r>
          </w:p>
        </w:tc>
      </w:tr>
      <w:tr w:rsidR="00EA4078" w:rsidRPr="00EA4078" w:rsidTr="00C93A31">
        <w:trPr>
          <w:trHeight w:val="1617"/>
        </w:trPr>
        <w:tc>
          <w:tcPr>
            <w:tcW w:w="7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2617" w:type="dxa"/>
            <w:gridSpan w:val="2"/>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Квалификационные уровни (квалификационные категории)</w:t>
            </w:r>
          </w:p>
        </w:tc>
        <w:tc>
          <w:tcPr>
            <w:tcW w:w="4229"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Наименование должностей</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Размеры окладов (должностных окладов)</w:t>
            </w:r>
          </w:p>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(рублей)</w:t>
            </w:r>
          </w:p>
        </w:tc>
      </w:tr>
      <w:tr w:rsidR="00EA4078" w:rsidRPr="00EA4078" w:rsidTr="00C93A31">
        <w:trPr>
          <w:trHeight w:val="327"/>
        </w:trPr>
        <w:tc>
          <w:tcPr>
            <w:tcW w:w="7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2617" w:type="dxa"/>
            <w:gridSpan w:val="2"/>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w:t>
            </w:r>
          </w:p>
        </w:tc>
        <w:tc>
          <w:tcPr>
            <w:tcW w:w="4229"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4</w:t>
            </w:r>
          </w:p>
        </w:tc>
      </w:tr>
      <w:tr w:rsidR="00EA4078" w:rsidRPr="00EA4078" w:rsidTr="00C93A31">
        <w:trPr>
          <w:trHeight w:val="327"/>
        </w:trPr>
        <w:tc>
          <w:tcPr>
            <w:tcW w:w="7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8263" w:type="dxa"/>
            <w:gridSpan w:val="4"/>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«Общеотраслевые должности служащих третьего уровня»</w:t>
            </w:r>
          </w:p>
        </w:tc>
      </w:tr>
      <w:tr w:rsidR="00EA4078" w:rsidRPr="00EA4078" w:rsidTr="00C93A31">
        <w:trPr>
          <w:trHeight w:val="972"/>
        </w:trPr>
        <w:tc>
          <w:tcPr>
            <w:tcW w:w="742" w:type="dxa"/>
            <w:tcBorders>
              <w:top w:val="nil"/>
              <w:bottom w:val="nil"/>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1.1.</w:t>
            </w:r>
          </w:p>
        </w:tc>
        <w:tc>
          <w:tcPr>
            <w:tcW w:w="2593" w:type="dxa"/>
            <w:tcBorders>
              <w:top w:val="nil"/>
              <w:left w:val="single" w:sz="4" w:space="0" w:color="auto"/>
              <w:bottom w:val="nil"/>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 квалификационный уровень</w:t>
            </w:r>
          </w:p>
        </w:tc>
        <w:tc>
          <w:tcPr>
            <w:tcW w:w="4253" w:type="dxa"/>
            <w:gridSpan w:val="2"/>
            <w:tcBorders>
              <w:top w:val="nil"/>
              <w:left w:val="single" w:sz="4" w:space="0" w:color="auto"/>
              <w:bottom w:val="nil"/>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Специалист по защите информации;</w:t>
            </w:r>
          </w:p>
        </w:tc>
        <w:tc>
          <w:tcPr>
            <w:tcW w:w="1417" w:type="dxa"/>
            <w:tcBorders>
              <w:top w:val="nil"/>
              <w:left w:val="single" w:sz="4" w:space="0" w:color="auto"/>
              <w:bottom w:val="nil"/>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11940</w:t>
            </w:r>
          </w:p>
        </w:tc>
      </w:tr>
      <w:tr w:rsidR="00EA4078" w:rsidRPr="00EA4078" w:rsidTr="00C93A31">
        <w:trPr>
          <w:trHeight w:val="1289"/>
        </w:trPr>
        <w:tc>
          <w:tcPr>
            <w:tcW w:w="7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1.2.</w:t>
            </w:r>
          </w:p>
        </w:tc>
        <w:tc>
          <w:tcPr>
            <w:tcW w:w="259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 квалификационный уровень</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Должности служащих первого квалификационного уровня, по которым может устанавливаться II внутридолжностная категория</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12190</w:t>
            </w:r>
          </w:p>
        </w:tc>
      </w:tr>
      <w:tr w:rsidR="00EA4078" w:rsidRPr="00EA4078" w:rsidTr="00C93A31">
        <w:trPr>
          <w:trHeight w:val="1299"/>
        </w:trPr>
        <w:tc>
          <w:tcPr>
            <w:tcW w:w="7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1.3.</w:t>
            </w:r>
          </w:p>
        </w:tc>
        <w:tc>
          <w:tcPr>
            <w:tcW w:w="259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 квалификационный уровень</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Должности служащих первого квалификационного уровня, по которым может устанавливаться I внутридолжностная категория</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12615</w:t>
            </w:r>
          </w:p>
        </w:tc>
      </w:tr>
      <w:tr w:rsidR="00EA4078" w:rsidRPr="00EA4078" w:rsidTr="00C93A31">
        <w:trPr>
          <w:trHeight w:val="1617"/>
        </w:trPr>
        <w:tc>
          <w:tcPr>
            <w:tcW w:w="7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1.4.</w:t>
            </w:r>
          </w:p>
        </w:tc>
        <w:tc>
          <w:tcPr>
            <w:tcW w:w="259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4 квалификационный уровень</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12930</w:t>
            </w:r>
          </w:p>
        </w:tc>
      </w:tr>
      <w:tr w:rsidR="00EA4078" w:rsidRPr="00EA4078" w:rsidTr="00C93A31">
        <w:trPr>
          <w:trHeight w:val="972"/>
        </w:trPr>
        <w:tc>
          <w:tcPr>
            <w:tcW w:w="7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1.5.</w:t>
            </w:r>
          </w:p>
        </w:tc>
        <w:tc>
          <w:tcPr>
            <w:tcW w:w="259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5 квалификационный уровень</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Главные специалисты: в отделах, отделениях</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13250</w:t>
            </w:r>
          </w:p>
        </w:tc>
      </w:tr>
      <w:tr w:rsidR="00EA4078" w:rsidRPr="00EA4078" w:rsidTr="00C93A31">
        <w:trPr>
          <w:trHeight w:val="318"/>
        </w:trPr>
        <w:tc>
          <w:tcPr>
            <w:tcW w:w="7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w:t>
            </w:r>
          </w:p>
        </w:tc>
        <w:tc>
          <w:tcPr>
            <w:tcW w:w="8263" w:type="dxa"/>
            <w:gridSpan w:val="4"/>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«Общеотраслевые должности служащих четвертого уровня»</w:t>
            </w:r>
          </w:p>
        </w:tc>
      </w:tr>
      <w:tr w:rsidR="00EA4078" w:rsidRPr="00EA4078" w:rsidTr="00C93A31">
        <w:trPr>
          <w:trHeight w:val="327"/>
        </w:trPr>
        <w:tc>
          <w:tcPr>
            <w:tcW w:w="7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2.1.</w:t>
            </w:r>
          </w:p>
        </w:tc>
        <w:tc>
          <w:tcPr>
            <w:tcW w:w="259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 квалификационный уровень</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Начальник отдела кадров</w:t>
            </w:r>
          </w:p>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(спецотдела и др.);</w:t>
            </w:r>
          </w:p>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начальник юридического отдела</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14750</w:t>
            </w:r>
          </w:p>
        </w:tc>
      </w:tr>
    </w:tbl>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A4078" w:rsidRPr="00EA4078" w:rsidRDefault="00CB55C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EA4078" w:rsidRPr="00EA4078">
        <w:rPr>
          <w:rFonts w:ascii="Times New Roman" w:eastAsiaTheme="minorEastAsia" w:hAnsi="Times New Roman" w:cs="Times New Roman"/>
          <w:sz w:val="28"/>
          <w:szCs w:val="28"/>
          <w:lang w:eastAsia="ru-RU"/>
        </w:rPr>
        <w:t>. Изменение квалификационного уровня, должностной категории работника устанавливается локальным нормативным актом Учреждения в соответствии с требованиями к квалификации по занимаемой должности.</w:t>
      </w:r>
    </w:p>
    <w:p w:rsidR="00EA4078" w:rsidRPr="00EA4078" w:rsidRDefault="00CB55C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10</w:t>
      </w:r>
      <w:r w:rsidR="00EA4078" w:rsidRPr="00EA4078">
        <w:rPr>
          <w:rFonts w:ascii="Times New Roman" w:eastAsiaTheme="minorEastAsia" w:hAnsi="Times New Roman" w:cs="Times New Roman"/>
          <w:sz w:val="28"/>
          <w:szCs w:val="28"/>
          <w:lang w:eastAsia="ru-RU"/>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EA4078"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C93A31" w:rsidRPr="00EA4078" w:rsidRDefault="00C93A31"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EA4078" w:rsidRPr="00EA4078" w:rsidRDefault="00EA4078" w:rsidP="00C93A31">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Таблица 3</w:t>
      </w:r>
    </w:p>
    <w:p w:rsidR="00EA4078" w:rsidRPr="00847A36" w:rsidRDefault="00EA4078" w:rsidP="00C93A31">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Профессиональные квалификационные группы общеотраслевых профессий рабочих и размеры окладов (должностных окладов)</w:t>
      </w:r>
    </w:p>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9147" w:type="dxa"/>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709"/>
        <w:gridCol w:w="2703"/>
        <w:gridCol w:w="2424"/>
        <w:gridCol w:w="2126"/>
        <w:gridCol w:w="1185"/>
      </w:tblGrid>
      <w:tr w:rsidR="00EA4078" w:rsidRPr="00EA4078" w:rsidTr="00C93A31">
        <w:trPr>
          <w:trHeight w:val="424"/>
        </w:trPr>
        <w:tc>
          <w:tcPr>
            <w:tcW w:w="709" w:type="dxa"/>
            <w:vMerge w:val="restart"/>
            <w:tcBorders>
              <w:top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п/п</w:t>
            </w:r>
          </w:p>
        </w:tc>
        <w:tc>
          <w:tcPr>
            <w:tcW w:w="8438" w:type="dxa"/>
            <w:gridSpan w:val="4"/>
            <w:tcBorders>
              <w:top w:val="single" w:sz="4" w:space="0" w:color="auto"/>
              <w:left w:val="single" w:sz="4" w:space="0" w:color="auto"/>
              <w:bottom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Профессиональная квалификационная группа</w:t>
            </w:r>
          </w:p>
        </w:tc>
      </w:tr>
      <w:tr w:rsidR="00EA4078" w:rsidRPr="00EA4078" w:rsidTr="00C93A31">
        <w:trPr>
          <w:trHeight w:val="145"/>
        </w:trPr>
        <w:tc>
          <w:tcPr>
            <w:tcW w:w="709" w:type="dxa"/>
            <w:vMerge/>
            <w:tcBorders>
              <w:top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Квалификационные уровни</w:t>
            </w:r>
          </w:p>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(квалификационные категории)</w:t>
            </w:r>
          </w:p>
        </w:tc>
        <w:tc>
          <w:tcPr>
            <w:tcW w:w="2424"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Наименование должностей</w:t>
            </w:r>
          </w:p>
        </w:tc>
        <w:tc>
          <w:tcPr>
            <w:tcW w:w="2126"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Разряд в соответствии с Единым тарифно-квалификационным справочником работ и профессий рабочих</w:t>
            </w:r>
          </w:p>
        </w:tc>
        <w:tc>
          <w:tcPr>
            <w:tcW w:w="1185"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Размеры окладов (должностных окладов) (рублей)</w:t>
            </w:r>
          </w:p>
        </w:tc>
      </w:tr>
      <w:tr w:rsidR="00EA4078" w:rsidRPr="00EA4078" w:rsidTr="00C93A31">
        <w:trPr>
          <w:trHeight w:val="328"/>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270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w:t>
            </w:r>
          </w:p>
        </w:tc>
        <w:tc>
          <w:tcPr>
            <w:tcW w:w="2424"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4</w:t>
            </w:r>
          </w:p>
        </w:tc>
        <w:tc>
          <w:tcPr>
            <w:tcW w:w="1185"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5</w:t>
            </w:r>
          </w:p>
        </w:tc>
      </w:tr>
      <w:tr w:rsidR="00EA4078" w:rsidRPr="00EA4078" w:rsidTr="00C93A31">
        <w:trPr>
          <w:trHeight w:val="328"/>
        </w:trPr>
        <w:tc>
          <w:tcPr>
            <w:tcW w:w="709"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8438" w:type="dxa"/>
            <w:gridSpan w:val="4"/>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«Общеотраслевые профессии рабочих первого уровня»</w:t>
            </w:r>
          </w:p>
        </w:tc>
      </w:tr>
      <w:tr w:rsidR="00EA4078" w:rsidRPr="00EA4078" w:rsidTr="00C93A31">
        <w:trPr>
          <w:trHeight w:val="1072"/>
        </w:trPr>
        <w:tc>
          <w:tcPr>
            <w:tcW w:w="709" w:type="dxa"/>
            <w:vMerge w:val="restart"/>
            <w:tcBorders>
              <w:top w:val="nil"/>
              <w:bottom w:val="nil"/>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1.1.</w:t>
            </w:r>
          </w:p>
        </w:tc>
        <w:tc>
          <w:tcPr>
            <w:tcW w:w="2703" w:type="dxa"/>
            <w:vMerge w:val="restart"/>
            <w:tcBorders>
              <w:top w:val="nil"/>
              <w:left w:val="single" w:sz="4" w:space="0" w:color="auto"/>
              <w:bottom w:val="nil"/>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 квалификационный уровень</w:t>
            </w:r>
          </w:p>
        </w:tc>
        <w:tc>
          <w:tcPr>
            <w:tcW w:w="2424" w:type="dxa"/>
            <w:tcBorders>
              <w:top w:val="nil"/>
              <w:left w:val="single" w:sz="4" w:space="0" w:color="auto"/>
              <w:bottom w:val="nil"/>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Уборщик служебных помещений; уборщик территорий</w:t>
            </w:r>
          </w:p>
        </w:tc>
        <w:tc>
          <w:tcPr>
            <w:tcW w:w="2126" w:type="dxa"/>
            <w:tcBorders>
              <w:top w:val="nil"/>
              <w:left w:val="single" w:sz="4" w:space="0" w:color="auto"/>
              <w:bottom w:val="nil"/>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 разряд</w:t>
            </w:r>
          </w:p>
        </w:tc>
        <w:tc>
          <w:tcPr>
            <w:tcW w:w="1185" w:type="dxa"/>
            <w:tcBorders>
              <w:top w:val="nil"/>
              <w:left w:val="single" w:sz="4" w:space="0" w:color="auto"/>
              <w:bottom w:val="nil"/>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6500</w:t>
            </w:r>
          </w:p>
        </w:tc>
      </w:tr>
      <w:tr w:rsidR="00EA4078" w:rsidRPr="00EA4078" w:rsidTr="00C93A31">
        <w:trPr>
          <w:trHeight w:val="145"/>
        </w:trPr>
        <w:tc>
          <w:tcPr>
            <w:tcW w:w="709" w:type="dxa"/>
            <w:vMerge/>
            <w:tcBorders>
              <w:top w:val="nil"/>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2703" w:type="dxa"/>
            <w:vMerge/>
            <w:tcBorders>
              <w:top w:val="nil"/>
              <w:left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2424"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Уборщик производственных помещений</w:t>
            </w:r>
          </w:p>
        </w:tc>
        <w:tc>
          <w:tcPr>
            <w:tcW w:w="2126"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 разряд</w:t>
            </w:r>
          </w:p>
        </w:tc>
        <w:tc>
          <w:tcPr>
            <w:tcW w:w="1185"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6560</w:t>
            </w:r>
          </w:p>
        </w:tc>
      </w:tr>
    </w:tbl>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EA4078" w:rsidRPr="00EA4078" w:rsidRDefault="00CB55C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EA4078" w:rsidRPr="00EA4078">
        <w:rPr>
          <w:rFonts w:ascii="Times New Roman" w:eastAsiaTheme="minorEastAsia" w:hAnsi="Times New Roman" w:cs="Times New Roman"/>
          <w:sz w:val="28"/>
          <w:szCs w:val="28"/>
          <w:lang w:eastAsia="ru-RU"/>
        </w:rPr>
        <w:t xml:space="preserve">. Размеры окладов (должностных окладов) по должностям работников, не отнесенных к ПКГ, устанавливаются на основе схем окладов (должностных окладов) с учетом обеспечения их дифференциации в зависимости от сложности труда </w:t>
      </w:r>
      <w:r w:rsidR="00EA4078" w:rsidRPr="00847A36">
        <w:rPr>
          <w:rFonts w:ascii="Times New Roman" w:eastAsiaTheme="minorEastAsia" w:hAnsi="Times New Roman" w:cs="Times New Roman"/>
          <w:sz w:val="28"/>
          <w:szCs w:val="28"/>
          <w:lang w:eastAsia="ru-RU"/>
        </w:rPr>
        <w:t xml:space="preserve">согласно </w:t>
      </w:r>
      <w:hyperlink w:anchor="P418" w:history="1">
        <w:r w:rsidR="00EA4078" w:rsidRPr="00847A36">
          <w:rPr>
            <w:rStyle w:val="aa"/>
            <w:rFonts w:ascii="Times New Roman" w:eastAsiaTheme="minorEastAsia" w:hAnsi="Times New Roman" w:cs="Times New Roman"/>
            <w:color w:val="auto"/>
            <w:sz w:val="28"/>
            <w:szCs w:val="28"/>
            <w:u w:val="none"/>
            <w:lang w:eastAsia="ru-RU"/>
          </w:rPr>
          <w:t xml:space="preserve">таблице </w:t>
        </w:r>
      </w:hyperlink>
      <w:r w:rsidR="00EA4078" w:rsidRPr="00847A36">
        <w:rPr>
          <w:rFonts w:ascii="Times New Roman" w:eastAsiaTheme="minorEastAsia" w:hAnsi="Times New Roman" w:cs="Times New Roman"/>
          <w:sz w:val="28"/>
          <w:szCs w:val="28"/>
          <w:lang w:eastAsia="ru-RU"/>
        </w:rPr>
        <w:t>4 настояще</w:t>
      </w:r>
      <w:r w:rsidRPr="00847A36">
        <w:rPr>
          <w:rFonts w:ascii="Times New Roman" w:eastAsiaTheme="minorEastAsia" w:hAnsi="Times New Roman" w:cs="Times New Roman"/>
          <w:sz w:val="28"/>
          <w:szCs w:val="28"/>
          <w:lang w:eastAsia="ru-RU"/>
        </w:rPr>
        <w:t>го</w:t>
      </w:r>
      <w:r w:rsidR="00EA4078" w:rsidRPr="00847A3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раздела</w:t>
      </w:r>
      <w:r w:rsidR="00EA4078" w:rsidRPr="00EA4078">
        <w:rPr>
          <w:rFonts w:ascii="Times New Roman" w:eastAsiaTheme="minorEastAsia" w:hAnsi="Times New Roman" w:cs="Times New Roman"/>
          <w:sz w:val="28"/>
          <w:szCs w:val="28"/>
          <w:lang w:eastAsia="ru-RU"/>
        </w:rPr>
        <w:t>.</w:t>
      </w:r>
    </w:p>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br w:type="page"/>
      </w:r>
    </w:p>
    <w:p w:rsidR="00EA4078" w:rsidRPr="00EA4078" w:rsidRDefault="00EA4078" w:rsidP="00C93A31">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Таблица 4</w:t>
      </w:r>
    </w:p>
    <w:p w:rsidR="00EA4078" w:rsidRPr="00847A36" w:rsidRDefault="00EA4078" w:rsidP="00C93A31">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Размеры окладов (должностных окладов) по должностям работников, не включенным в профессиональные квалификационные группы</w:t>
      </w:r>
    </w:p>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9147" w:type="dxa"/>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642"/>
        <w:gridCol w:w="1985"/>
        <w:gridCol w:w="5103"/>
        <w:gridCol w:w="1417"/>
      </w:tblGrid>
      <w:tr w:rsidR="00EA4078" w:rsidRPr="00EA4078" w:rsidTr="00C93A31">
        <w:trPr>
          <w:trHeight w:val="1939"/>
        </w:trPr>
        <w:tc>
          <w:tcPr>
            <w:tcW w:w="6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Наименование должностей</w:t>
            </w:r>
          </w:p>
        </w:tc>
        <w:tc>
          <w:tcPr>
            <w:tcW w:w="510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Разряд в соответствии с Единым тарифно-квалификационным справочником работ и профессий рабочих/внутридолжностные квалификационные категории/Уровни квалификации</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Размер оклада (должностного оклада) (рублей)</w:t>
            </w:r>
          </w:p>
        </w:tc>
      </w:tr>
      <w:tr w:rsidR="00EA4078" w:rsidRPr="00EA4078" w:rsidTr="00C93A31">
        <w:trPr>
          <w:trHeight w:val="317"/>
        </w:trPr>
        <w:tc>
          <w:tcPr>
            <w:tcW w:w="642" w:type="dxa"/>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w:t>
            </w:r>
          </w:p>
        </w:tc>
        <w:tc>
          <w:tcPr>
            <w:tcW w:w="510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4</w:t>
            </w:r>
          </w:p>
        </w:tc>
      </w:tr>
      <w:tr w:rsidR="00EA4078" w:rsidRPr="00EA4078" w:rsidTr="00C93A31">
        <w:trPr>
          <w:trHeight w:val="422"/>
        </w:trPr>
        <w:tc>
          <w:tcPr>
            <w:tcW w:w="642" w:type="dxa"/>
            <w:vMerge w:val="restart"/>
            <w:tcBorders>
              <w:top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Специалист в сфере закупок</w:t>
            </w:r>
          </w:p>
        </w:tc>
        <w:tc>
          <w:tcPr>
            <w:tcW w:w="510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4 уровень квалификации</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9145</w:t>
            </w:r>
          </w:p>
        </w:tc>
      </w:tr>
      <w:tr w:rsidR="00EA4078" w:rsidRPr="00EA4078" w:rsidTr="00C93A31">
        <w:trPr>
          <w:trHeight w:val="144"/>
        </w:trPr>
        <w:tc>
          <w:tcPr>
            <w:tcW w:w="642" w:type="dxa"/>
            <w:vMerge/>
            <w:tcBorders>
              <w:top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5 уровень квалификации</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11065</w:t>
            </w:r>
          </w:p>
        </w:tc>
      </w:tr>
      <w:tr w:rsidR="00EA4078" w:rsidRPr="00EA4078" w:rsidTr="00C93A31">
        <w:trPr>
          <w:trHeight w:val="144"/>
        </w:trPr>
        <w:tc>
          <w:tcPr>
            <w:tcW w:w="642" w:type="dxa"/>
            <w:vMerge/>
            <w:tcBorders>
              <w:top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6 уровень квалификации</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11800</w:t>
            </w:r>
          </w:p>
        </w:tc>
      </w:tr>
      <w:tr w:rsidR="00EA4078" w:rsidRPr="00EA4078" w:rsidTr="00C93A31">
        <w:trPr>
          <w:trHeight w:val="144"/>
        </w:trPr>
        <w:tc>
          <w:tcPr>
            <w:tcW w:w="642" w:type="dxa"/>
            <w:vMerge/>
            <w:tcBorders>
              <w:top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7 уровень квалификации</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12570</w:t>
            </w:r>
          </w:p>
        </w:tc>
      </w:tr>
      <w:tr w:rsidR="00EA4078" w:rsidRPr="00EA4078" w:rsidTr="00C93A31">
        <w:trPr>
          <w:trHeight w:val="144"/>
        </w:trPr>
        <w:tc>
          <w:tcPr>
            <w:tcW w:w="642" w:type="dxa"/>
            <w:vMerge/>
            <w:tcBorders>
              <w:top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8 уровень квалификации</w:t>
            </w:r>
          </w:p>
        </w:tc>
        <w:tc>
          <w:tcPr>
            <w:tcW w:w="1417" w:type="dxa"/>
            <w:tcBorders>
              <w:top w:val="single" w:sz="4" w:space="0" w:color="auto"/>
              <w:left w:val="single" w:sz="4" w:space="0" w:color="auto"/>
              <w:bottom w:val="single" w:sz="4" w:space="0" w:color="auto"/>
            </w:tcBorders>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13701</w:t>
            </w:r>
          </w:p>
        </w:tc>
      </w:tr>
    </w:tbl>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A4078" w:rsidRPr="00EA4078" w:rsidRDefault="00CB55C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EA4078" w:rsidRPr="00EA4078">
        <w:rPr>
          <w:rFonts w:ascii="Times New Roman" w:eastAsiaTheme="minorEastAsia" w:hAnsi="Times New Roman" w:cs="Times New Roman"/>
          <w:sz w:val="28"/>
          <w:szCs w:val="28"/>
          <w:lang w:eastAsia="ru-RU"/>
        </w:rPr>
        <w:t>. При определении окладов (должностных окладов) не допускается:</w:t>
      </w:r>
    </w:p>
    <w:p w:rsidR="00EA4078" w:rsidRPr="00EA4078"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устанавливать по должностям, входящим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rsidR="00EA4078" w:rsidRPr="00EA4078"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переносить должности служащих в другие квалификационные уровни, изменять порядок регулирования продолжительности рабочего времени.</w:t>
      </w:r>
    </w:p>
    <w:p w:rsidR="0034709C" w:rsidRPr="0034709C" w:rsidRDefault="0034709C"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34709C" w:rsidRPr="0034709C" w:rsidRDefault="0034709C" w:rsidP="00C93A31">
      <w:pPr>
        <w:widowControl w:val="0"/>
        <w:autoSpaceDE w:val="0"/>
        <w:autoSpaceDN w:val="0"/>
        <w:spacing w:after="0" w:line="240" w:lineRule="auto"/>
        <w:ind w:firstLine="567"/>
        <w:jc w:val="both"/>
        <w:outlineLvl w:val="1"/>
        <w:rPr>
          <w:rFonts w:ascii="Times New Roman" w:eastAsiaTheme="minorEastAsia" w:hAnsi="Times New Roman" w:cs="Times New Roman"/>
          <w:sz w:val="28"/>
          <w:szCs w:val="28"/>
          <w:lang w:eastAsia="ru-RU"/>
        </w:rPr>
      </w:pPr>
      <w:r w:rsidRPr="0034709C">
        <w:rPr>
          <w:rFonts w:ascii="Times New Roman" w:eastAsiaTheme="minorEastAsia" w:hAnsi="Times New Roman" w:cs="Times New Roman"/>
          <w:sz w:val="28"/>
          <w:szCs w:val="28"/>
          <w:lang w:eastAsia="ru-RU"/>
        </w:rPr>
        <w:t>Раздел</w:t>
      </w:r>
      <w:r w:rsidR="002F14F2">
        <w:rPr>
          <w:rFonts w:ascii="Times New Roman" w:eastAsiaTheme="minorEastAsia" w:hAnsi="Times New Roman" w:cs="Times New Roman"/>
          <w:sz w:val="28"/>
          <w:szCs w:val="28"/>
          <w:lang w:eastAsia="ru-RU"/>
        </w:rPr>
        <w:t xml:space="preserve"> III</w:t>
      </w:r>
      <w:r w:rsidRPr="0034709C">
        <w:rPr>
          <w:rFonts w:ascii="Times New Roman" w:eastAsiaTheme="minorEastAsia" w:hAnsi="Times New Roman" w:cs="Times New Roman"/>
          <w:sz w:val="28"/>
          <w:szCs w:val="28"/>
          <w:lang w:eastAsia="ru-RU"/>
        </w:rPr>
        <w:t xml:space="preserve">. </w:t>
      </w:r>
      <w:r w:rsidR="00EA4078">
        <w:rPr>
          <w:rFonts w:ascii="Times New Roman" w:eastAsiaTheme="minorEastAsia" w:hAnsi="Times New Roman" w:cs="Times New Roman"/>
          <w:sz w:val="28"/>
          <w:szCs w:val="28"/>
          <w:lang w:eastAsia="ru-RU"/>
        </w:rPr>
        <w:t>Порядок и условия осуществления компенсационных выплат</w:t>
      </w:r>
    </w:p>
    <w:p w:rsidR="0034709C" w:rsidRPr="0034709C" w:rsidRDefault="0034709C"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EA4078" w:rsidRPr="00EA4078"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r w:rsidR="00CB55C8">
        <w:rPr>
          <w:rFonts w:ascii="Times New Roman" w:eastAsiaTheme="minorEastAsia" w:hAnsi="Times New Roman" w:cs="Times New Roman"/>
          <w:sz w:val="28"/>
          <w:szCs w:val="28"/>
          <w:lang w:eastAsia="ru-RU"/>
        </w:rPr>
        <w:t>3</w:t>
      </w:r>
      <w:r w:rsidRPr="00EA4078">
        <w:rPr>
          <w:rFonts w:ascii="Times New Roman" w:eastAsiaTheme="minorEastAsia" w:hAnsi="Times New Roman" w:cs="Times New Roman"/>
          <w:sz w:val="28"/>
          <w:szCs w:val="28"/>
          <w:lang w:eastAsia="ru-RU"/>
        </w:rPr>
        <w:t>.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EA4078" w:rsidRPr="00EA4078"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выплата работникам, занятым на работах с вредными и (или) опасными условиями труда;</w:t>
      </w:r>
    </w:p>
    <w:p w:rsidR="00EA4078" w:rsidRPr="00EA4078"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EA4078" w:rsidRPr="00EA4078"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EA4078" w:rsidRPr="00847A36" w:rsidRDefault="00CB55C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00EA4078" w:rsidRPr="00EA4078">
        <w:rPr>
          <w:rFonts w:ascii="Times New Roman" w:eastAsiaTheme="minorEastAsia" w:hAnsi="Times New Roman" w:cs="Times New Roman"/>
          <w:sz w:val="28"/>
          <w:szCs w:val="28"/>
          <w:lang w:eastAsia="ru-RU"/>
        </w:rPr>
        <w:t xml:space="preserve">. Выплата работникам Учреждения, занятым на работах с вредными </w:t>
      </w:r>
      <w:r w:rsidR="00EA4078" w:rsidRPr="00EA4078">
        <w:rPr>
          <w:rFonts w:ascii="Times New Roman" w:eastAsiaTheme="minorEastAsia" w:hAnsi="Times New Roman" w:cs="Times New Roman"/>
          <w:sz w:val="28"/>
          <w:szCs w:val="28"/>
          <w:lang w:eastAsia="ru-RU"/>
        </w:rPr>
        <w:lastRenderedPageBreak/>
        <w:t xml:space="preserve">и (или) опасными условиями труда, устанавливается в соответствии со </w:t>
      </w:r>
      <w:r w:rsidR="00EA4078" w:rsidRPr="00847A36">
        <w:rPr>
          <w:rFonts w:ascii="Times New Roman" w:eastAsiaTheme="minorEastAsia" w:hAnsi="Times New Roman" w:cs="Times New Roman"/>
          <w:sz w:val="28"/>
          <w:szCs w:val="28"/>
          <w:lang w:eastAsia="ru-RU"/>
        </w:rPr>
        <w:t xml:space="preserve">статьей 147 </w:t>
      </w:r>
      <w:hyperlink r:id="rId20" w:tooltip="ФЕДЕРАЛЬНЫЙ ЗАКОН от 30.12.2001 № 197-ФЗ ГОСУДАРСТВЕННАЯ ДУМА ФЕДЕРАЛЬНОГО СОБРАНИЯ РФ&#10;&#10;ТРУДОВОЙ КОДЕКС РОССИЙСКОЙ ФЕДЕРАЦИИ" w:history="1">
        <w:r w:rsidR="00EA4078" w:rsidRPr="00847A36">
          <w:rPr>
            <w:rStyle w:val="aa"/>
            <w:rFonts w:ascii="Times New Roman" w:eastAsiaTheme="minorEastAsia" w:hAnsi="Times New Roman" w:cs="Times New Roman"/>
            <w:color w:val="auto"/>
            <w:sz w:val="28"/>
            <w:szCs w:val="28"/>
            <w:u w:val="none"/>
            <w:lang w:eastAsia="ru-RU"/>
          </w:rPr>
          <w:t>Трудового кодекса</w:t>
        </w:r>
      </w:hyperlink>
      <w:r w:rsidR="00EA4078" w:rsidRPr="00847A36">
        <w:rPr>
          <w:rFonts w:ascii="Times New Roman" w:eastAsiaTheme="minorEastAsia" w:hAnsi="Times New Roman" w:cs="Times New Roman"/>
          <w:sz w:val="28"/>
          <w:szCs w:val="28"/>
          <w:lang w:eastAsia="ru-RU"/>
        </w:rPr>
        <w:t xml:space="preserve"> Российской Федерации.</w:t>
      </w:r>
    </w:p>
    <w:p w:rsidR="00EA4078" w:rsidRPr="00847A36"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w:t>
      </w:r>
      <w:hyperlink r:id="rId21" w:tooltip="ФЕДЕРАЛЬНЫЙ ЗАКОН от 28.12.2013 № 426-ФЗ ГОСУДАРСТВЕННАЯ ДУМА ФЕДЕРАЛЬНОГО СОБРАНИЯ РФ&#10;&#10;О СПЕЦИАЛЬНОЙ ОЦЕНКЕ УСЛОВИЙ ТРУДА" w:history="1">
        <w:r w:rsidRPr="00847A36">
          <w:rPr>
            <w:rStyle w:val="aa"/>
            <w:rFonts w:ascii="Times New Roman" w:eastAsiaTheme="minorEastAsia" w:hAnsi="Times New Roman" w:cs="Times New Roman"/>
            <w:color w:val="auto"/>
            <w:sz w:val="28"/>
            <w:szCs w:val="28"/>
            <w:u w:val="none"/>
            <w:lang w:eastAsia="ru-RU"/>
          </w:rPr>
          <w:t xml:space="preserve"> № 426-ФЗ «О специальной оценке условий</w:t>
        </w:r>
      </w:hyperlink>
      <w:r w:rsidRPr="00847A36">
        <w:rPr>
          <w:rFonts w:ascii="Times New Roman" w:eastAsiaTheme="minorEastAsia" w:hAnsi="Times New Roman" w:cs="Times New Roman"/>
          <w:sz w:val="28"/>
          <w:szCs w:val="28"/>
          <w:lang w:eastAsia="ru-RU"/>
        </w:rPr>
        <w:t xml:space="preserve"> труда».</w:t>
      </w:r>
    </w:p>
    <w:p w:rsidR="00EA4078" w:rsidRPr="00847A36" w:rsidRDefault="00EA407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EA4078" w:rsidRPr="00847A36" w:rsidRDefault="00CB55C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15</w:t>
      </w:r>
      <w:r w:rsidR="00EA4078" w:rsidRPr="00847A36">
        <w:rPr>
          <w:rFonts w:ascii="Times New Roman" w:eastAsiaTheme="minorEastAsia" w:hAnsi="Times New Roman" w:cs="Times New Roman"/>
          <w:sz w:val="28"/>
          <w:szCs w:val="28"/>
          <w:lang w:eastAsia="ru-RU"/>
        </w:rPr>
        <w:t xml:space="preserve">.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осуществляется в соответствии со статьями 149-154 </w:t>
      </w:r>
      <w:hyperlink r:id="rId22" w:tooltip="ФЕДЕРАЛЬНЫЙ ЗАКОН от 30.12.2001 № 197-ФЗ ГОСУДАРСТВЕННАЯ ДУМА ФЕДЕРАЛЬНОГО СОБРАНИЯ РФ&#10;&#10;ТРУДОВОЙ КОДЕКС РОССИЙСКОЙ ФЕДЕРАЦИИ" w:history="1">
        <w:r w:rsidR="00EA4078" w:rsidRPr="00847A36">
          <w:rPr>
            <w:rStyle w:val="aa"/>
            <w:rFonts w:ascii="Times New Roman" w:eastAsiaTheme="minorEastAsia" w:hAnsi="Times New Roman" w:cs="Times New Roman"/>
            <w:color w:val="auto"/>
            <w:sz w:val="28"/>
            <w:szCs w:val="28"/>
            <w:u w:val="none"/>
            <w:lang w:eastAsia="ru-RU"/>
          </w:rPr>
          <w:t>Трудового кодекса</w:t>
        </w:r>
      </w:hyperlink>
      <w:r w:rsidR="00EA4078" w:rsidRPr="00847A36">
        <w:rPr>
          <w:rFonts w:ascii="Times New Roman" w:eastAsiaTheme="minorEastAsia" w:hAnsi="Times New Roman" w:cs="Times New Roman"/>
          <w:sz w:val="28"/>
          <w:szCs w:val="28"/>
          <w:lang w:eastAsia="ru-RU"/>
        </w:rPr>
        <w:t xml:space="preserve">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w:t>
      </w:r>
      <w:hyperlink w:anchor="P453" w:history="1">
        <w:r w:rsidR="00EA4078" w:rsidRPr="00847A36">
          <w:rPr>
            <w:rStyle w:val="aa"/>
            <w:rFonts w:ascii="Times New Roman" w:eastAsiaTheme="minorEastAsia" w:hAnsi="Times New Roman" w:cs="Times New Roman"/>
            <w:color w:val="auto"/>
            <w:sz w:val="28"/>
            <w:szCs w:val="28"/>
            <w:u w:val="none"/>
            <w:lang w:eastAsia="ru-RU"/>
          </w:rPr>
          <w:t xml:space="preserve">таблицей </w:t>
        </w:r>
      </w:hyperlink>
      <w:r w:rsidR="00EA4078" w:rsidRPr="00847A36">
        <w:rPr>
          <w:rFonts w:ascii="Times New Roman" w:eastAsiaTheme="minorEastAsia" w:hAnsi="Times New Roman" w:cs="Times New Roman"/>
          <w:sz w:val="28"/>
          <w:szCs w:val="28"/>
          <w:lang w:eastAsia="ru-RU"/>
        </w:rPr>
        <w:t xml:space="preserve">1 </w:t>
      </w:r>
      <w:r w:rsidRPr="00847A36">
        <w:rPr>
          <w:rFonts w:ascii="Times New Roman" w:eastAsiaTheme="minorEastAsia" w:hAnsi="Times New Roman" w:cs="Times New Roman"/>
          <w:sz w:val="28"/>
          <w:szCs w:val="28"/>
          <w:lang w:eastAsia="ru-RU"/>
        </w:rPr>
        <w:t xml:space="preserve">раздела </w:t>
      </w:r>
      <w:r w:rsidRPr="00847A36">
        <w:rPr>
          <w:rFonts w:ascii="Times New Roman" w:eastAsiaTheme="minorEastAsia" w:hAnsi="Times New Roman" w:cs="Times New Roman"/>
          <w:sz w:val="28"/>
          <w:szCs w:val="28"/>
          <w:lang w:val="en-US" w:eastAsia="ru-RU"/>
        </w:rPr>
        <w:t>I</w:t>
      </w:r>
      <w:r w:rsidR="00E15819" w:rsidRPr="00847A36">
        <w:rPr>
          <w:rFonts w:ascii="Times New Roman" w:eastAsiaTheme="minorEastAsia" w:hAnsi="Times New Roman" w:cs="Times New Roman"/>
          <w:sz w:val="28"/>
          <w:szCs w:val="28"/>
          <w:lang w:val="en-US" w:eastAsia="ru-RU"/>
        </w:rPr>
        <w:t>I</w:t>
      </w:r>
      <w:r w:rsidRPr="00847A36">
        <w:rPr>
          <w:rFonts w:ascii="Times New Roman" w:eastAsiaTheme="minorEastAsia" w:hAnsi="Times New Roman" w:cs="Times New Roman"/>
          <w:sz w:val="28"/>
          <w:szCs w:val="28"/>
          <w:lang w:val="en-US" w:eastAsia="ru-RU"/>
        </w:rPr>
        <w:t>I</w:t>
      </w:r>
      <w:r w:rsidR="00EA4078" w:rsidRPr="00847A36">
        <w:rPr>
          <w:rFonts w:ascii="Times New Roman" w:eastAsiaTheme="minorEastAsia" w:hAnsi="Times New Roman" w:cs="Times New Roman"/>
          <w:sz w:val="28"/>
          <w:szCs w:val="28"/>
          <w:lang w:eastAsia="ru-RU"/>
        </w:rPr>
        <w:t>.</w:t>
      </w:r>
    </w:p>
    <w:p w:rsidR="00EA4078" w:rsidRPr="00847A36" w:rsidRDefault="00CB55C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16</w:t>
      </w:r>
      <w:r w:rsidR="00EA4078" w:rsidRPr="00847A36">
        <w:rPr>
          <w:rFonts w:ascii="Times New Roman" w:eastAsiaTheme="minorEastAsia" w:hAnsi="Times New Roman" w:cs="Times New Roman"/>
          <w:sz w:val="28"/>
          <w:szCs w:val="28"/>
          <w:lang w:eastAsia="ru-RU"/>
        </w:rPr>
        <w:t xml:space="preserve">. Выплата за работу в местностях с особыми климатическими условиями устанавливается в соответствии со статьями 315-317 </w:t>
      </w:r>
      <w:hyperlink r:id="rId23" w:tooltip="ФЕДЕРАЛЬНЫЙ ЗАКОН от 30.12.2001 № 197-ФЗ ГОСУДАРСТВЕННАЯ ДУМА ФЕДЕРАЛЬНОГО СОБРАНИЯ РФ&#10;&#10;ТРУДОВОЙ КОДЕКС РОССИЙСКОЙ ФЕДЕРАЦИИ" w:history="1">
        <w:r w:rsidR="00EA4078" w:rsidRPr="00847A36">
          <w:rPr>
            <w:rStyle w:val="aa"/>
            <w:rFonts w:ascii="Times New Roman" w:eastAsiaTheme="minorEastAsia" w:hAnsi="Times New Roman" w:cs="Times New Roman"/>
            <w:color w:val="auto"/>
            <w:sz w:val="28"/>
            <w:szCs w:val="28"/>
            <w:u w:val="none"/>
            <w:lang w:eastAsia="ru-RU"/>
          </w:rPr>
          <w:t>Трудового кодекса</w:t>
        </w:r>
      </w:hyperlink>
      <w:r w:rsidR="00EA4078" w:rsidRPr="00847A36">
        <w:rPr>
          <w:rFonts w:ascii="Times New Roman" w:eastAsiaTheme="minorEastAsia" w:hAnsi="Times New Roman" w:cs="Times New Roman"/>
          <w:sz w:val="28"/>
          <w:szCs w:val="28"/>
          <w:lang w:eastAsia="ru-RU"/>
        </w:rPr>
        <w:t xml:space="preserve"> Российской Федерации, решением Думы Ханты-Мансийского района от 21.09.2006 </w:t>
      </w:r>
      <w:hyperlink r:id="rId24" w:history="1">
        <w:r w:rsidR="00EA4078" w:rsidRPr="00847A36">
          <w:rPr>
            <w:rStyle w:val="aa"/>
            <w:rFonts w:ascii="Times New Roman" w:eastAsiaTheme="minorEastAsia" w:hAnsi="Times New Roman" w:cs="Times New Roman"/>
            <w:color w:val="auto"/>
            <w:sz w:val="28"/>
            <w:szCs w:val="28"/>
            <w:u w:val="none"/>
            <w:lang w:eastAsia="ru-RU"/>
          </w:rPr>
          <w:t xml:space="preserve"> № 47 «Об утверждении Положения о гарантиях </w:t>
        </w:r>
      </w:hyperlink>
      <w:r w:rsidR="00EA4078" w:rsidRPr="00847A36">
        <w:rPr>
          <w:rFonts w:ascii="Times New Roman" w:eastAsiaTheme="minorEastAsia" w:hAnsi="Times New Roman" w:cs="Times New Roman"/>
          <w:sz w:val="28"/>
          <w:szCs w:val="28"/>
          <w:lang w:eastAsia="ru-RU"/>
        </w:rPr>
        <w:t>и компенсациях для лиц, проживающих в Ханты-Мансийском автономном округе – Югре, работающих в организациях, финансируемых из бюджета Ханты-Мансийского района».</w:t>
      </w:r>
    </w:p>
    <w:p w:rsidR="00EA4078" w:rsidRPr="00EA4078" w:rsidRDefault="00CB55C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17</w:t>
      </w:r>
      <w:r w:rsidR="00EA4078" w:rsidRPr="00847A36">
        <w:rPr>
          <w:rFonts w:ascii="Times New Roman" w:eastAsiaTheme="minorEastAsia" w:hAnsi="Times New Roman" w:cs="Times New Roman"/>
          <w:sz w:val="28"/>
          <w:szCs w:val="28"/>
          <w:lang w:eastAsia="ru-RU"/>
        </w:rPr>
        <w:t xml:space="preserve">. Перечень компенсационных выплат, их размер и условия предоставления устанавливаются в соответствии с </w:t>
      </w:r>
      <w:hyperlink w:anchor="P453" w:history="1">
        <w:r w:rsidR="00EA4078" w:rsidRPr="00847A36">
          <w:rPr>
            <w:rStyle w:val="aa"/>
            <w:rFonts w:ascii="Times New Roman" w:eastAsiaTheme="minorEastAsia" w:hAnsi="Times New Roman" w:cs="Times New Roman"/>
            <w:color w:val="auto"/>
            <w:sz w:val="28"/>
            <w:szCs w:val="28"/>
            <w:u w:val="none"/>
            <w:lang w:eastAsia="ru-RU"/>
          </w:rPr>
          <w:t xml:space="preserve">таблицей </w:t>
        </w:r>
      </w:hyperlink>
      <w:r w:rsidR="00EA4078" w:rsidRPr="00847A36">
        <w:rPr>
          <w:rFonts w:ascii="Times New Roman" w:eastAsiaTheme="minorEastAsia" w:hAnsi="Times New Roman" w:cs="Times New Roman"/>
          <w:sz w:val="28"/>
          <w:szCs w:val="28"/>
          <w:lang w:eastAsia="ru-RU"/>
        </w:rPr>
        <w:t xml:space="preserve">1 </w:t>
      </w:r>
      <w:r w:rsidRPr="00847A36">
        <w:rPr>
          <w:rFonts w:ascii="Times New Roman" w:eastAsiaTheme="minorEastAsia" w:hAnsi="Times New Roman" w:cs="Times New Roman"/>
          <w:sz w:val="28"/>
          <w:szCs w:val="28"/>
          <w:lang w:eastAsia="ru-RU"/>
        </w:rPr>
        <w:t xml:space="preserve">раздела </w:t>
      </w:r>
      <w:r w:rsidR="00E15819">
        <w:rPr>
          <w:rFonts w:ascii="Times New Roman" w:eastAsiaTheme="minorEastAsia" w:hAnsi="Times New Roman" w:cs="Times New Roman"/>
          <w:sz w:val="28"/>
          <w:szCs w:val="28"/>
          <w:lang w:val="en-US" w:eastAsia="ru-RU"/>
        </w:rPr>
        <w:t>I</w:t>
      </w:r>
      <w:r>
        <w:rPr>
          <w:rFonts w:ascii="Times New Roman" w:eastAsiaTheme="minorEastAsia" w:hAnsi="Times New Roman" w:cs="Times New Roman"/>
          <w:sz w:val="28"/>
          <w:szCs w:val="28"/>
          <w:lang w:val="en-US" w:eastAsia="ru-RU"/>
        </w:rPr>
        <w:t>II</w:t>
      </w:r>
      <w:r w:rsidR="00EA4078" w:rsidRPr="00EA4078">
        <w:rPr>
          <w:rFonts w:ascii="Times New Roman" w:eastAsiaTheme="minorEastAsia" w:hAnsi="Times New Roman" w:cs="Times New Roman"/>
          <w:sz w:val="28"/>
          <w:szCs w:val="28"/>
          <w:lang w:eastAsia="ru-RU"/>
        </w:rPr>
        <w:t>.</w:t>
      </w:r>
    </w:p>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A4078" w:rsidRPr="00CB55C8" w:rsidRDefault="00EA4078" w:rsidP="00C93A31">
      <w:pPr>
        <w:widowControl w:val="0"/>
        <w:autoSpaceDE w:val="0"/>
        <w:autoSpaceDN w:val="0"/>
        <w:spacing w:after="0" w:line="240" w:lineRule="auto"/>
        <w:jc w:val="right"/>
        <w:rPr>
          <w:rFonts w:ascii="Times New Roman" w:eastAsiaTheme="minorEastAsia" w:hAnsi="Times New Roman" w:cs="Times New Roman"/>
          <w:bCs/>
          <w:sz w:val="28"/>
          <w:szCs w:val="28"/>
          <w:lang w:eastAsia="ru-RU"/>
        </w:rPr>
      </w:pPr>
      <w:r w:rsidRPr="00CB55C8">
        <w:rPr>
          <w:rFonts w:ascii="Times New Roman" w:eastAsiaTheme="minorEastAsia" w:hAnsi="Times New Roman" w:cs="Times New Roman"/>
          <w:bCs/>
          <w:sz w:val="28"/>
          <w:szCs w:val="28"/>
          <w:lang w:eastAsia="ru-RU"/>
        </w:rPr>
        <w:t>Таблица 1</w:t>
      </w:r>
    </w:p>
    <w:p w:rsidR="00EA4078" w:rsidRPr="00847A36" w:rsidRDefault="00EA4078" w:rsidP="00C93A31">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bookmarkStart w:id="1" w:name="P453"/>
      <w:bookmarkEnd w:id="1"/>
      <w:r w:rsidRPr="00847A36">
        <w:rPr>
          <w:rFonts w:ascii="Times New Roman" w:eastAsiaTheme="minorEastAsia" w:hAnsi="Times New Roman" w:cs="Times New Roman"/>
          <w:bCs/>
          <w:sz w:val="28"/>
          <w:szCs w:val="28"/>
          <w:lang w:eastAsia="ru-RU"/>
        </w:rPr>
        <w:t>Перечень, предельные размеры и условия осуществления компенсационных выплат</w:t>
      </w:r>
    </w:p>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3318"/>
        <w:gridCol w:w="2409"/>
      </w:tblGrid>
      <w:tr w:rsidR="00EA4078" w:rsidRPr="00EA4078" w:rsidTr="005F6EF4">
        <w:trPr>
          <w:trHeight w:val="455"/>
        </w:trPr>
        <w:tc>
          <w:tcPr>
            <w:tcW w:w="680" w:type="dxa"/>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п/п</w:t>
            </w:r>
          </w:p>
        </w:tc>
        <w:tc>
          <w:tcPr>
            <w:tcW w:w="2665" w:type="dxa"/>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Наименование выплаты</w:t>
            </w:r>
          </w:p>
        </w:tc>
        <w:tc>
          <w:tcPr>
            <w:tcW w:w="3318" w:type="dxa"/>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Размер выплаты</w:t>
            </w:r>
          </w:p>
        </w:tc>
        <w:tc>
          <w:tcPr>
            <w:tcW w:w="2409" w:type="dxa"/>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Условия осуществления выплаты (фактор, обусловливающий получение выплаты)</w:t>
            </w:r>
          </w:p>
        </w:tc>
      </w:tr>
      <w:tr w:rsidR="00EA4078" w:rsidRPr="00EA4078" w:rsidTr="005F6EF4">
        <w:trPr>
          <w:trHeight w:val="28"/>
        </w:trPr>
        <w:tc>
          <w:tcPr>
            <w:tcW w:w="680" w:type="dxa"/>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2665" w:type="dxa"/>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w:t>
            </w:r>
          </w:p>
        </w:tc>
        <w:tc>
          <w:tcPr>
            <w:tcW w:w="3318" w:type="dxa"/>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w:t>
            </w:r>
          </w:p>
        </w:tc>
        <w:tc>
          <w:tcPr>
            <w:tcW w:w="2409" w:type="dxa"/>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4</w:t>
            </w:r>
          </w:p>
        </w:tc>
      </w:tr>
      <w:tr w:rsidR="00EA4078" w:rsidRPr="00EA4078" w:rsidTr="005F6EF4">
        <w:tc>
          <w:tcPr>
            <w:tcW w:w="680"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p>
        </w:tc>
        <w:tc>
          <w:tcPr>
            <w:tcW w:w="2665"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Выплата </w:t>
            </w:r>
            <w:r w:rsidRPr="00EA4078">
              <w:rPr>
                <w:rFonts w:ascii="Times New Roman" w:eastAsiaTheme="minorEastAsia" w:hAnsi="Times New Roman" w:cs="Times New Roman"/>
                <w:sz w:val="28"/>
                <w:szCs w:val="28"/>
                <w:lang w:eastAsia="ru-RU"/>
              </w:rPr>
              <w:lastRenderedPageBreak/>
              <w:t>работникам, занятым на работах с вредными и (или) опасными условиями труда</w:t>
            </w:r>
          </w:p>
        </w:tc>
        <w:tc>
          <w:tcPr>
            <w:tcW w:w="3318"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 xml:space="preserve">Не менее 4% (от </w:t>
            </w:r>
            <w:r w:rsidRPr="00EA4078">
              <w:rPr>
                <w:rFonts w:ascii="Times New Roman" w:eastAsiaTheme="minorEastAsia" w:hAnsi="Times New Roman" w:cs="Times New Roman"/>
                <w:sz w:val="28"/>
                <w:szCs w:val="28"/>
                <w:lang w:eastAsia="ru-RU"/>
              </w:rPr>
              <w:lastRenderedPageBreak/>
              <w:t>должностного оклада)</w:t>
            </w:r>
          </w:p>
        </w:tc>
        <w:tc>
          <w:tcPr>
            <w:tcW w:w="2409"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 xml:space="preserve">Заключение </w:t>
            </w:r>
            <w:r w:rsidRPr="00EA4078">
              <w:rPr>
                <w:rFonts w:ascii="Times New Roman" w:eastAsiaTheme="minorEastAsia" w:hAnsi="Times New Roman" w:cs="Times New Roman"/>
                <w:sz w:val="28"/>
                <w:szCs w:val="28"/>
                <w:lang w:eastAsia="ru-RU"/>
              </w:rPr>
              <w:lastRenderedPageBreak/>
              <w:t>специальной оценки условий труда</w:t>
            </w:r>
          </w:p>
        </w:tc>
      </w:tr>
      <w:tr w:rsidR="00EA4078" w:rsidRPr="00EA4078" w:rsidTr="005F6EF4">
        <w:tc>
          <w:tcPr>
            <w:tcW w:w="680" w:type="dxa"/>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2.</w:t>
            </w:r>
          </w:p>
        </w:tc>
        <w:tc>
          <w:tcPr>
            <w:tcW w:w="8392" w:type="dxa"/>
            <w:gridSpan w:val="3"/>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tc>
      </w:tr>
      <w:tr w:rsidR="00EA4078" w:rsidRPr="00EA4078" w:rsidTr="005F6EF4">
        <w:tc>
          <w:tcPr>
            <w:tcW w:w="680"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2.1.</w:t>
            </w:r>
          </w:p>
        </w:tc>
        <w:tc>
          <w:tcPr>
            <w:tcW w:w="2665"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318"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Размер устанавливается локальным нормативным актом Учреждения и по соглашению сторон трудового договора с учетом содержания и (или) объема дополнительной работы</w:t>
            </w:r>
          </w:p>
        </w:tc>
        <w:tc>
          <w:tcPr>
            <w:tcW w:w="2409" w:type="dxa"/>
            <w:vAlign w:val="center"/>
          </w:tcPr>
          <w:p w:rsidR="00EA4078" w:rsidRPr="00847A36"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EA4078" w:rsidRPr="00847A36"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 xml:space="preserve">Статья 151 </w:t>
            </w:r>
            <w:hyperlink r:id="rId25" w:tooltip="ФЕДЕРАЛЬНЫЙ ЗАКОН от 30.12.2001 № 197-ФЗ ГОСУДАРСТВЕННАЯ ДУМА ФЕДЕРАЛЬНОГО СОБРАНИЯ РФ&#10;&#10;ТРУДОВОЙ КОДЕКС РОССИЙСКОЙ ФЕДЕРАЦИИ" w:history="1">
              <w:r w:rsidRPr="00847A36">
                <w:rPr>
                  <w:rStyle w:val="aa"/>
                  <w:rFonts w:ascii="Times New Roman" w:eastAsiaTheme="minorEastAsia" w:hAnsi="Times New Roman" w:cs="Times New Roman"/>
                  <w:color w:val="auto"/>
                  <w:sz w:val="28"/>
                  <w:szCs w:val="28"/>
                  <w:u w:val="none"/>
                  <w:lang w:eastAsia="ru-RU"/>
                </w:rPr>
                <w:t>Трудового кодекса</w:t>
              </w:r>
            </w:hyperlink>
            <w:r w:rsidRPr="00847A36">
              <w:rPr>
                <w:rFonts w:ascii="Times New Roman" w:eastAsiaTheme="minorEastAsia" w:hAnsi="Times New Roman" w:cs="Times New Roman"/>
                <w:sz w:val="28"/>
                <w:szCs w:val="28"/>
                <w:lang w:eastAsia="ru-RU"/>
              </w:rPr>
              <w:t xml:space="preserve"> Российской Федерации</w:t>
            </w:r>
          </w:p>
        </w:tc>
      </w:tr>
      <w:tr w:rsidR="00EA4078" w:rsidRPr="00EA4078" w:rsidTr="005F6EF4">
        <w:tc>
          <w:tcPr>
            <w:tcW w:w="680"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2.2.</w:t>
            </w:r>
          </w:p>
        </w:tc>
        <w:tc>
          <w:tcPr>
            <w:tcW w:w="2665"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Оплата сверхурочной работы</w:t>
            </w:r>
          </w:p>
        </w:tc>
        <w:tc>
          <w:tcPr>
            <w:tcW w:w="3318"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За первые два часа работы не менее чем в полуторном размере;</w:t>
            </w:r>
          </w:p>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за последующие часы - не менее чем в двойном размере</w:t>
            </w:r>
          </w:p>
        </w:tc>
        <w:tc>
          <w:tcPr>
            <w:tcW w:w="2409" w:type="dxa"/>
            <w:vAlign w:val="center"/>
          </w:tcPr>
          <w:p w:rsidR="00EA4078" w:rsidRPr="00847A36"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Работа за пределами рабочего времени.</w:t>
            </w:r>
          </w:p>
          <w:p w:rsidR="00EA4078" w:rsidRPr="00847A36"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 xml:space="preserve">Статья 152 </w:t>
            </w:r>
            <w:hyperlink r:id="rId26" w:tooltip="ФЕДЕРАЛЬНЫЙ ЗАКОН от 30.12.2001 № 197-ФЗ ГОСУДАРСТВЕННАЯ ДУМА ФЕДЕРАЛЬНОГО СОБРАНИЯ РФ&#10;&#10;ТРУДОВОЙ КОДЕКС РОССИЙСКОЙ ФЕДЕРАЦИИ" w:history="1">
              <w:r w:rsidRPr="00847A36">
                <w:rPr>
                  <w:rStyle w:val="aa"/>
                  <w:rFonts w:ascii="Times New Roman" w:eastAsiaTheme="minorEastAsia" w:hAnsi="Times New Roman" w:cs="Times New Roman"/>
                  <w:color w:val="auto"/>
                  <w:sz w:val="28"/>
                  <w:szCs w:val="28"/>
                  <w:u w:val="none"/>
                  <w:lang w:eastAsia="ru-RU"/>
                </w:rPr>
                <w:t>Трудового кодекса</w:t>
              </w:r>
            </w:hyperlink>
            <w:r w:rsidRPr="00847A36">
              <w:rPr>
                <w:rFonts w:ascii="Times New Roman" w:eastAsiaTheme="minorEastAsia" w:hAnsi="Times New Roman" w:cs="Times New Roman"/>
                <w:sz w:val="28"/>
                <w:szCs w:val="28"/>
                <w:lang w:eastAsia="ru-RU"/>
              </w:rPr>
              <w:t xml:space="preserve"> Российской Федерации.</w:t>
            </w:r>
          </w:p>
          <w:p w:rsidR="00EA4078" w:rsidRPr="00847A36"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 xml:space="preserve">По желанию работника сверхурочная работа вместо повышенной оплаты может компенсироваться предоставлением </w:t>
            </w:r>
            <w:r w:rsidRPr="00847A36">
              <w:rPr>
                <w:rFonts w:ascii="Times New Roman" w:eastAsiaTheme="minorEastAsia" w:hAnsi="Times New Roman" w:cs="Times New Roman"/>
                <w:sz w:val="28"/>
                <w:szCs w:val="28"/>
                <w:lang w:eastAsia="ru-RU"/>
              </w:rPr>
              <w:lastRenderedPageBreak/>
              <w:t>дополнительного времени отдыха, но не менее времени, отработанного сверхурочно</w:t>
            </w:r>
          </w:p>
        </w:tc>
      </w:tr>
      <w:tr w:rsidR="00EA4078" w:rsidRPr="00EA4078" w:rsidTr="005F6EF4">
        <w:trPr>
          <w:trHeight w:val="3728"/>
        </w:trPr>
        <w:tc>
          <w:tcPr>
            <w:tcW w:w="680"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2.3.</w:t>
            </w:r>
          </w:p>
        </w:tc>
        <w:tc>
          <w:tcPr>
            <w:tcW w:w="2665"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Выплата за работу в выходные и нерабочие праздничные дни;</w:t>
            </w:r>
          </w:p>
        </w:tc>
        <w:tc>
          <w:tcPr>
            <w:tcW w:w="3318"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2409"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Работа в выходной или нерабочий праздничный день, оформляется приказом (при сменной работе дополнительно оплачиваются только праздничные дни)</w:t>
            </w:r>
          </w:p>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В соответствии со </w:t>
            </w:r>
            <w:r w:rsidRPr="00847A36">
              <w:rPr>
                <w:rFonts w:ascii="Times New Roman" w:eastAsiaTheme="minorEastAsia" w:hAnsi="Times New Roman" w:cs="Times New Roman"/>
                <w:sz w:val="28"/>
                <w:szCs w:val="28"/>
                <w:lang w:eastAsia="ru-RU"/>
              </w:rPr>
              <w:t xml:space="preserve">статьей 153 </w:t>
            </w:r>
            <w:hyperlink r:id="rId27" w:tooltip="ФЕДЕРАЛЬНЫЙ ЗАКОН от 30.12.2001 № 197-ФЗ ГОСУДАРСТВЕННАЯ ДУМА ФЕДЕРАЛЬНОГО СОБРАНИЯ РФ&#10;&#10;ТРУДОВОЙ КОДЕКС РОССИЙСКОЙ ФЕДЕРАЦИИ" w:history="1">
              <w:r w:rsidRPr="00847A36">
                <w:rPr>
                  <w:rStyle w:val="aa"/>
                  <w:rFonts w:ascii="Times New Roman" w:eastAsiaTheme="minorEastAsia" w:hAnsi="Times New Roman" w:cs="Times New Roman"/>
                  <w:color w:val="auto"/>
                  <w:sz w:val="28"/>
                  <w:szCs w:val="28"/>
                  <w:u w:val="none"/>
                  <w:lang w:eastAsia="ru-RU"/>
                </w:rPr>
                <w:t>Трудового кодекса</w:t>
              </w:r>
            </w:hyperlink>
            <w:r w:rsidRPr="00847A36">
              <w:rPr>
                <w:rFonts w:ascii="Times New Roman" w:eastAsiaTheme="minorEastAsia" w:hAnsi="Times New Roman" w:cs="Times New Roman"/>
                <w:sz w:val="28"/>
                <w:szCs w:val="28"/>
                <w:lang w:eastAsia="ru-RU"/>
              </w:rPr>
              <w:t xml:space="preserve"> Российской Федерации</w:t>
            </w:r>
            <w:r w:rsidRPr="00EA4078">
              <w:rPr>
                <w:rFonts w:ascii="Times New Roman" w:eastAsiaTheme="minorEastAsia" w:hAnsi="Times New Roman" w:cs="Times New Roman"/>
                <w:sz w:val="28"/>
                <w:szCs w:val="28"/>
                <w:lang w:eastAsia="ru-RU"/>
              </w:rPr>
              <w:t>.</w:t>
            </w:r>
          </w:p>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EA4078" w:rsidRPr="00EA4078" w:rsidTr="005F6EF4">
        <w:tc>
          <w:tcPr>
            <w:tcW w:w="680"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w:t>
            </w:r>
          </w:p>
        </w:tc>
        <w:tc>
          <w:tcPr>
            <w:tcW w:w="8392" w:type="dxa"/>
            <w:gridSpan w:val="3"/>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Выплаты за работу в местностях с особыми климатическими условиями</w:t>
            </w:r>
          </w:p>
        </w:tc>
      </w:tr>
      <w:tr w:rsidR="00EA4078" w:rsidRPr="00EA4078" w:rsidTr="005F6EF4">
        <w:tc>
          <w:tcPr>
            <w:tcW w:w="680"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3.1.</w:t>
            </w:r>
          </w:p>
        </w:tc>
        <w:tc>
          <w:tcPr>
            <w:tcW w:w="2665"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Районный коэффициент к заработной плате</w:t>
            </w:r>
          </w:p>
        </w:tc>
        <w:tc>
          <w:tcPr>
            <w:tcW w:w="3318"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1,7</w:t>
            </w:r>
          </w:p>
        </w:tc>
        <w:tc>
          <w:tcPr>
            <w:tcW w:w="2409" w:type="dxa"/>
            <w:vMerge w:val="restart"/>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Проживание на территории Ханты-Мансийского автономного округа – Югры. </w:t>
            </w:r>
            <w:r w:rsidRPr="00847A36">
              <w:rPr>
                <w:rFonts w:ascii="Times New Roman" w:eastAsiaTheme="minorEastAsia" w:hAnsi="Times New Roman" w:cs="Times New Roman"/>
                <w:sz w:val="28"/>
                <w:szCs w:val="28"/>
                <w:lang w:eastAsia="ru-RU"/>
              </w:rPr>
              <w:t xml:space="preserve">Статьи 315 - 317 </w:t>
            </w:r>
            <w:hyperlink r:id="rId28" w:tooltip="ФЕДЕРАЛЬНЫЙ ЗАКОН от 30.12.2001 № 197-ФЗ ГОСУДАРСТВЕННАЯ ДУМА ФЕДЕРАЛЬНОГО СОБРАНИЯ РФ&#10;&#10;ТРУДОВОЙ КОДЕКС РОССИЙСКОЙ ФЕДЕРАЦИИ" w:history="1">
              <w:r w:rsidRPr="00847A36">
                <w:rPr>
                  <w:rStyle w:val="aa"/>
                  <w:rFonts w:ascii="Times New Roman" w:eastAsiaTheme="minorEastAsia" w:hAnsi="Times New Roman" w:cs="Times New Roman"/>
                  <w:color w:val="auto"/>
                  <w:sz w:val="28"/>
                  <w:szCs w:val="28"/>
                  <w:u w:val="none"/>
                  <w:lang w:eastAsia="ru-RU"/>
                </w:rPr>
                <w:t>Трудового кодекса</w:t>
              </w:r>
            </w:hyperlink>
            <w:r w:rsidRPr="00847A36">
              <w:rPr>
                <w:rFonts w:ascii="Times New Roman" w:eastAsiaTheme="minorEastAsia" w:hAnsi="Times New Roman" w:cs="Times New Roman"/>
                <w:sz w:val="28"/>
                <w:szCs w:val="28"/>
                <w:lang w:eastAsia="ru-RU"/>
              </w:rPr>
              <w:t xml:space="preserve"> Российской </w:t>
            </w:r>
            <w:r w:rsidRPr="00EA4078">
              <w:rPr>
                <w:rFonts w:ascii="Times New Roman" w:eastAsiaTheme="minorEastAsia" w:hAnsi="Times New Roman" w:cs="Times New Roman"/>
                <w:sz w:val="28"/>
                <w:szCs w:val="28"/>
                <w:lang w:eastAsia="ru-RU"/>
              </w:rPr>
              <w:t>Федерации, Решение Думы Ханты-Мансийского района от 21.09.2006 № 47</w:t>
            </w:r>
          </w:p>
        </w:tc>
      </w:tr>
      <w:tr w:rsidR="00EA4078" w:rsidRPr="00EA4078" w:rsidTr="005F6EF4">
        <w:tc>
          <w:tcPr>
            <w:tcW w:w="680" w:type="dxa"/>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3.2.</w:t>
            </w:r>
          </w:p>
        </w:tc>
        <w:tc>
          <w:tcPr>
            <w:tcW w:w="2665"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Процентная надбавка к заработной плате за стаж работы в районах Крайнего Севера и приравненных к ним местностях</w:t>
            </w:r>
          </w:p>
        </w:tc>
        <w:tc>
          <w:tcPr>
            <w:tcW w:w="3318" w:type="dxa"/>
            <w:vAlign w:val="center"/>
          </w:tcPr>
          <w:p w:rsidR="00EA4078" w:rsidRPr="00EA4078" w:rsidRDefault="00EA4078" w:rsidP="00CE5E2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до 50%</w:t>
            </w:r>
          </w:p>
        </w:tc>
        <w:tc>
          <w:tcPr>
            <w:tcW w:w="2409" w:type="dxa"/>
            <w:vMerge/>
          </w:tcPr>
          <w:p w:rsidR="00EA4078" w:rsidRPr="00EA4078" w:rsidRDefault="00EA4078"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bl>
    <w:p w:rsidR="00EA4078" w:rsidRPr="00EA4078" w:rsidRDefault="00CB55C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CB55C8">
        <w:rPr>
          <w:rFonts w:ascii="Times New Roman" w:eastAsiaTheme="minorEastAsia" w:hAnsi="Times New Roman" w:cs="Times New Roman"/>
          <w:sz w:val="28"/>
          <w:szCs w:val="28"/>
          <w:lang w:eastAsia="ru-RU"/>
        </w:rPr>
        <w:t>18</w:t>
      </w:r>
      <w:r w:rsidR="00EA4078" w:rsidRPr="00EA4078">
        <w:rPr>
          <w:rFonts w:ascii="Times New Roman" w:eastAsiaTheme="minorEastAsia" w:hAnsi="Times New Roman" w:cs="Times New Roman"/>
          <w:sz w:val="28"/>
          <w:szCs w:val="28"/>
          <w:lang w:eastAsia="ru-RU"/>
        </w:rPr>
        <w:t>.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EA4078" w:rsidRPr="00EA4078" w:rsidRDefault="00CB55C8" w:rsidP="00C93A31">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CB55C8">
        <w:rPr>
          <w:rFonts w:ascii="Times New Roman" w:eastAsiaTheme="minorEastAsia" w:hAnsi="Times New Roman" w:cs="Times New Roman"/>
          <w:sz w:val="28"/>
          <w:szCs w:val="28"/>
          <w:lang w:eastAsia="ru-RU"/>
        </w:rPr>
        <w:t>19</w:t>
      </w:r>
      <w:r w:rsidR="00EA4078" w:rsidRPr="00EA4078">
        <w:rPr>
          <w:rFonts w:ascii="Times New Roman" w:eastAsiaTheme="minorEastAsia" w:hAnsi="Times New Roman" w:cs="Times New Roman"/>
          <w:sz w:val="28"/>
          <w:szCs w:val="28"/>
          <w:lang w:eastAsia="ru-RU"/>
        </w:rPr>
        <w:t xml:space="preserve">. Размеры компенсационных выплат не могут быть ниже размеров, установленных </w:t>
      </w:r>
      <w:r w:rsidR="00EA4078" w:rsidRPr="00847A36">
        <w:rPr>
          <w:rFonts w:ascii="Times New Roman" w:eastAsiaTheme="minorEastAsia" w:hAnsi="Times New Roman" w:cs="Times New Roman"/>
          <w:sz w:val="28"/>
          <w:szCs w:val="28"/>
          <w:lang w:eastAsia="ru-RU"/>
        </w:rPr>
        <w:t xml:space="preserve">Трудовым </w:t>
      </w:r>
      <w:hyperlink r:id="rId29" w:tooltip="ФЕДЕРАЛЬНЫЙ ЗАКОН от 30.12.2001 № 197-ФЗ ГОСУДАРСТВЕННАЯ ДУМА ФЕДЕРАЛЬНОГО СОБРАНИЯ РФ&#10;&#10;ТРУДОВОЙ КОДЕКС РОССИЙСКОЙ ФЕДЕРАЦИИ" w:history="1">
        <w:r w:rsidR="00EA4078" w:rsidRPr="00847A36">
          <w:rPr>
            <w:rStyle w:val="aa"/>
            <w:rFonts w:ascii="Times New Roman" w:eastAsiaTheme="minorEastAsia" w:hAnsi="Times New Roman" w:cs="Times New Roman"/>
            <w:color w:val="auto"/>
            <w:sz w:val="28"/>
            <w:szCs w:val="28"/>
            <w:u w:val="none"/>
            <w:lang w:eastAsia="ru-RU"/>
          </w:rPr>
          <w:t>кодексом</w:t>
        </w:r>
      </w:hyperlink>
      <w:r w:rsidR="00EA4078" w:rsidRPr="00847A36">
        <w:rPr>
          <w:rFonts w:ascii="Times New Roman" w:eastAsiaTheme="minorEastAsia" w:hAnsi="Times New Roman" w:cs="Times New Roman"/>
          <w:sz w:val="28"/>
          <w:szCs w:val="28"/>
          <w:lang w:eastAsia="ru-RU"/>
        </w:rPr>
        <w:t xml:space="preserve"> Российской </w:t>
      </w:r>
      <w:r w:rsidR="00EA4078" w:rsidRPr="00EA4078">
        <w:rPr>
          <w:rFonts w:ascii="Times New Roman" w:eastAsiaTheme="minorEastAsia" w:hAnsi="Times New Roman" w:cs="Times New Roman"/>
          <w:sz w:val="28"/>
          <w:szCs w:val="28"/>
          <w:lang w:eastAsia="ru-RU"/>
        </w:rPr>
        <w:t>Федерации, нормативными правовыми актами Российской Федерации, содержащими нормы трудового права.</w:t>
      </w:r>
    </w:p>
    <w:p w:rsidR="0034709C" w:rsidRPr="0034709C" w:rsidRDefault="0034709C" w:rsidP="00EA407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34709C" w:rsidRPr="0034709C" w:rsidRDefault="0034709C" w:rsidP="001309D6">
      <w:pPr>
        <w:widowControl w:val="0"/>
        <w:autoSpaceDE w:val="0"/>
        <w:autoSpaceDN w:val="0"/>
        <w:spacing w:after="0" w:line="240" w:lineRule="auto"/>
        <w:ind w:firstLine="540"/>
        <w:jc w:val="center"/>
        <w:outlineLvl w:val="1"/>
        <w:rPr>
          <w:rFonts w:ascii="Times New Roman" w:eastAsiaTheme="minorEastAsia" w:hAnsi="Times New Roman" w:cs="Times New Roman"/>
          <w:sz w:val="28"/>
          <w:szCs w:val="28"/>
          <w:lang w:eastAsia="ru-RU"/>
        </w:rPr>
      </w:pPr>
      <w:r w:rsidRPr="0034709C">
        <w:rPr>
          <w:rFonts w:ascii="Times New Roman" w:eastAsiaTheme="minorEastAsia" w:hAnsi="Times New Roman" w:cs="Times New Roman"/>
          <w:sz w:val="28"/>
          <w:szCs w:val="28"/>
          <w:lang w:eastAsia="ru-RU"/>
        </w:rPr>
        <w:t>Раздел</w:t>
      </w:r>
      <w:r w:rsidR="002F14F2">
        <w:rPr>
          <w:rFonts w:ascii="Times New Roman" w:eastAsiaTheme="minorEastAsia" w:hAnsi="Times New Roman" w:cs="Times New Roman"/>
          <w:sz w:val="28"/>
          <w:szCs w:val="28"/>
          <w:lang w:eastAsia="ru-RU"/>
        </w:rPr>
        <w:t xml:space="preserve"> IV</w:t>
      </w:r>
      <w:r w:rsidRPr="0034709C">
        <w:rPr>
          <w:rFonts w:ascii="Times New Roman" w:eastAsiaTheme="minorEastAsia" w:hAnsi="Times New Roman" w:cs="Times New Roman"/>
          <w:sz w:val="28"/>
          <w:szCs w:val="28"/>
          <w:lang w:eastAsia="ru-RU"/>
        </w:rPr>
        <w:t xml:space="preserve">. </w:t>
      </w:r>
      <w:r w:rsidR="00EA4078">
        <w:rPr>
          <w:rFonts w:ascii="Times New Roman" w:eastAsiaTheme="minorEastAsia" w:hAnsi="Times New Roman" w:cs="Times New Roman"/>
          <w:sz w:val="28"/>
          <w:szCs w:val="28"/>
          <w:lang w:eastAsia="ru-RU"/>
        </w:rPr>
        <w:t>Порядок и условия осуществления стимулирующих выплат, критерии их установления</w:t>
      </w:r>
    </w:p>
    <w:p w:rsidR="0034709C" w:rsidRPr="0034709C" w:rsidRDefault="0034709C" w:rsidP="001309D6">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A4078" w:rsidRPr="00EA4078" w:rsidRDefault="00CB55C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2" w:name="P104"/>
      <w:bookmarkEnd w:id="2"/>
      <w:r w:rsidRPr="00CB55C8">
        <w:rPr>
          <w:rFonts w:ascii="Times New Roman" w:eastAsiaTheme="minorEastAsia" w:hAnsi="Times New Roman" w:cs="Times New Roman"/>
          <w:sz w:val="28"/>
          <w:szCs w:val="28"/>
          <w:lang w:eastAsia="ru-RU"/>
        </w:rPr>
        <w:t>20</w:t>
      </w:r>
      <w:r w:rsidR="00EA4078" w:rsidRPr="00EA4078">
        <w:rPr>
          <w:rFonts w:ascii="Times New Roman" w:eastAsiaTheme="minorEastAsia" w:hAnsi="Times New Roman" w:cs="Times New Roman"/>
          <w:sz w:val="28"/>
          <w:szCs w:val="28"/>
          <w:lang w:eastAsia="ru-RU"/>
        </w:rPr>
        <w:t>. Работникам Учреждения устанавливаются следующие виды стимулирующих выплат:</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выплата за интенсивность и высокие результаты работы;</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выплата за качество выполняемых работ;</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выплата за выслугу лет;</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 по итогам работы за год.</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 за выполнение особо важных и сложных заданий.</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2</w:t>
      </w:r>
      <w:r w:rsidR="00CB55C8" w:rsidRPr="00CB55C8">
        <w:rPr>
          <w:rFonts w:ascii="Times New Roman" w:eastAsiaTheme="minorEastAsia" w:hAnsi="Times New Roman" w:cs="Times New Roman"/>
          <w:sz w:val="28"/>
          <w:szCs w:val="28"/>
          <w:lang w:eastAsia="ru-RU"/>
        </w:rPr>
        <w:t>1</w:t>
      </w:r>
      <w:r w:rsidRPr="00EA4078">
        <w:rPr>
          <w:rFonts w:ascii="Times New Roman" w:eastAsiaTheme="minorEastAsia" w:hAnsi="Times New Roman" w:cs="Times New Roman"/>
          <w:sz w:val="28"/>
          <w:szCs w:val="28"/>
          <w:lang w:eastAsia="ru-RU"/>
        </w:rPr>
        <w:t>. 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rsidR="00CB55C8" w:rsidRDefault="00CB55C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CB55C8">
        <w:rPr>
          <w:rFonts w:ascii="Times New Roman" w:eastAsiaTheme="minorEastAsia" w:hAnsi="Times New Roman" w:cs="Times New Roman"/>
          <w:sz w:val="28"/>
          <w:szCs w:val="28"/>
          <w:lang w:eastAsia="ru-RU"/>
        </w:rPr>
        <w:t>22</w:t>
      </w:r>
      <w:r>
        <w:rPr>
          <w:rFonts w:ascii="Times New Roman" w:eastAsiaTheme="minorEastAsia" w:hAnsi="Times New Roman" w:cs="Times New Roman"/>
          <w:sz w:val="28"/>
          <w:szCs w:val="28"/>
          <w:lang w:eastAsia="ru-RU"/>
        </w:rPr>
        <w:t xml:space="preserve">. </w:t>
      </w:r>
      <w:r w:rsidR="00EA4078" w:rsidRPr="00EA4078">
        <w:rPr>
          <w:rFonts w:ascii="Times New Roman" w:eastAsiaTheme="minorEastAsia" w:hAnsi="Times New Roman" w:cs="Times New Roman"/>
          <w:sz w:val="28"/>
          <w:szCs w:val="28"/>
          <w:lang w:eastAsia="ru-RU"/>
        </w:rPr>
        <w:t>Выплата за интенсивность и высокие результаты работы выплачивается всем работникам Учреждения, за исключением работников, осуществляющим профессиональную деятельность по профессиям рабочих. Порядок установления выплаты за интенсивность и высокие результаты работы определяются Системой оплаты труда Учреждения.</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Размер выплаты за интенсивность и высокие результаты работы определяется в процентах от оклада (должностного оклада) работника, согласно таблице 2 </w:t>
      </w:r>
      <w:r w:rsidR="00CB55C8">
        <w:rPr>
          <w:rFonts w:ascii="Times New Roman" w:eastAsiaTheme="minorEastAsia" w:hAnsi="Times New Roman" w:cs="Times New Roman"/>
          <w:sz w:val="28"/>
          <w:szCs w:val="28"/>
          <w:lang w:eastAsia="ru-RU"/>
        </w:rPr>
        <w:t xml:space="preserve">раздела </w:t>
      </w:r>
      <w:r w:rsidR="00E15819">
        <w:rPr>
          <w:rFonts w:ascii="Times New Roman" w:eastAsiaTheme="minorEastAsia" w:hAnsi="Times New Roman" w:cs="Times New Roman"/>
          <w:sz w:val="28"/>
          <w:szCs w:val="28"/>
          <w:lang w:eastAsia="ru-RU"/>
        </w:rPr>
        <w:t>IV</w:t>
      </w:r>
      <w:r w:rsidRPr="00EA4078">
        <w:rPr>
          <w:rFonts w:ascii="Times New Roman" w:eastAsiaTheme="minorEastAsia" w:hAnsi="Times New Roman" w:cs="Times New Roman"/>
          <w:sz w:val="28"/>
          <w:szCs w:val="28"/>
          <w:lang w:eastAsia="ru-RU"/>
        </w:rPr>
        <w:t>.</w:t>
      </w:r>
    </w:p>
    <w:p w:rsidR="00EA4078" w:rsidRPr="00EA4078" w:rsidRDefault="00CB55C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EA4078" w:rsidRPr="00EA4078">
        <w:rPr>
          <w:rFonts w:ascii="Times New Roman" w:eastAsiaTheme="minorEastAsia" w:hAnsi="Times New Roman" w:cs="Times New Roman"/>
          <w:sz w:val="28"/>
          <w:szCs w:val="28"/>
          <w:lang w:eastAsia="ru-RU"/>
        </w:rPr>
        <w:t>. Выплата за качество выполняемых работ устанавливается работникам, осуществляющим профессиональную деятельность по профессиям рабочих. Выплата устанавливается в порядке</w:t>
      </w:r>
      <w:r w:rsidR="00C93A31">
        <w:rPr>
          <w:rFonts w:ascii="Times New Roman" w:eastAsiaTheme="minorEastAsia" w:hAnsi="Times New Roman" w:cs="Times New Roman"/>
          <w:sz w:val="28"/>
          <w:szCs w:val="28"/>
          <w:lang w:eastAsia="ru-RU"/>
        </w:rPr>
        <w:t>,</w:t>
      </w:r>
      <w:r w:rsidR="00EA4078" w:rsidRPr="00EA4078">
        <w:rPr>
          <w:rFonts w:ascii="Times New Roman" w:eastAsiaTheme="minorEastAsia" w:hAnsi="Times New Roman" w:cs="Times New Roman"/>
          <w:sz w:val="28"/>
          <w:szCs w:val="28"/>
          <w:lang w:eastAsia="ru-RU"/>
        </w:rPr>
        <w:t xml:space="preserve"> определенном Системой оплаты труда Учреждения.</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Размер выплаты за качество выполняемых работ определяется в процентах от должностного оклада работника в соответствии </w:t>
      </w:r>
      <w:r w:rsidRPr="00847A36">
        <w:rPr>
          <w:rFonts w:ascii="Times New Roman" w:eastAsiaTheme="minorEastAsia" w:hAnsi="Times New Roman" w:cs="Times New Roman"/>
          <w:sz w:val="28"/>
          <w:szCs w:val="28"/>
          <w:lang w:eastAsia="ru-RU"/>
        </w:rPr>
        <w:t xml:space="preserve">с </w:t>
      </w:r>
      <w:hyperlink w:anchor="P581" w:history="1">
        <w:r w:rsidRPr="00847A36">
          <w:rPr>
            <w:rStyle w:val="aa"/>
            <w:rFonts w:ascii="Times New Roman" w:eastAsiaTheme="minorEastAsia" w:hAnsi="Times New Roman" w:cs="Times New Roman"/>
            <w:color w:val="auto"/>
            <w:sz w:val="28"/>
            <w:szCs w:val="28"/>
            <w:u w:val="none"/>
            <w:lang w:eastAsia="ru-RU"/>
          </w:rPr>
          <w:t xml:space="preserve">таблицей </w:t>
        </w:r>
      </w:hyperlink>
      <w:r w:rsidRPr="00847A36">
        <w:rPr>
          <w:rFonts w:ascii="Times New Roman" w:eastAsiaTheme="minorEastAsia" w:hAnsi="Times New Roman" w:cs="Times New Roman"/>
          <w:sz w:val="28"/>
          <w:szCs w:val="28"/>
          <w:lang w:eastAsia="ru-RU"/>
        </w:rPr>
        <w:t xml:space="preserve">2 </w:t>
      </w:r>
      <w:r w:rsidR="00CB55C8">
        <w:rPr>
          <w:rFonts w:ascii="Times New Roman" w:eastAsiaTheme="minorEastAsia" w:hAnsi="Times New Roman" w:cs="Times New Roman"/>
          <w:sz w:val="28"/>
          <w:szCs w:val="28"/>
          <w:lang w:eastAsia="ru-RU"/>
        </w:rPr>
        <w:t xml:space="preserve">раздела </w:t>
      </w:r>
      <w:r w:rsidR="00E15819">
        <w:rPr>
          <w:rFonts w:ascii="Times New Roman" w:eastAsiaTheme="minorEastAsia" w:hAnsi="Times New Roman" w:cs="Times New Roman"/>
          <w:sz w:val="28"/>
          <w:szCs w:val="28"/>
          <w:lang w:eastAsia="ru-RU"/>
        </w:rPr>
        <w:t>IV</w:t>
      </w:r>
      <w:r w:rsidRPr="00EA4078">
        <w:rPr>
          <w:rFonts w:ascii="Times New Roman" w:eastAsiaTheme="minorEastAsia" w:hAnsi="Times New Roman" w:cs="Times New Roman"/>
          <w:sz w:val="28"/>
          <w:szCs w:val="28"/>
          <w:lang w:eastAsia="ru-RU"/>
        </w:rPr>
        <w:t>.</w:t>
      </w:r>
    </w:p>
    <w:p w:rsidR="00EA4078" w:rsidRPr="00EA4078" w:rsidRDefault="00CB55C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r w:rsidR="00EA4078" w:rsidRPr="00EA4078">
        <w:rPr>
          <w:rFonts w:ascii="Times New Roman" w:eastAsiaTheme="minorEastAsia" w:hAnsi="Times New Roman" w:cs="Times New Roman"/>
          <w:sz w:val="28"/>
          <w:szCs w:val="28"/>
          <w:lang w:eastAsia="ru-RU"/>
        </w:rPr>
        <w:t xml:space="preserve">. Выплата за выслугу лет к окладу (должностному окладу) устанавливается всем работникам Учреждения, за исключением руководителя и работников, у которых оклады определяются в процентном отношении от оклада руководителя, в размере, указанном в </w:t>
      </w:r>
      <w:hyperlink w:anchor="P581" w:history="1">
        <w:r w:rsidR="00EA4078" w:rsidRPr="00EA4078">
          <w:rPr>
            <w:rStyle w:val="aa"/>
            <w:rFonts w:ascii="Times New Roman" w:eastAsiaTheme="minorEastAsia" w:hAnsi="Times New Roman" w:cs="Times New Roman"/>
            <w:sz w:val="28"/>
            <w:szCs w:val="28"/>
            <w:lang w:eastAsia="ru-RU"/>
          </w:rPr>
          <w:t xml:space="preserve">таблице </w:t>
        </w:r>
      </w:hyperlink>
      <w:r w:rsidR="00EA4078" w:rsidRPr="00EA4078">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 xml:space="preserve">раздела </w:t>
      </w:r>
      <w:r w:rsidR="00E15819">
        <w:rPr>
          <w:rFonts w:ascii="Times New Roman" w:eastAsiaTheme="minorEastAsia" w:hAnsi="Times New Roman" w:cs="Times New Roman"/>
          <w:sz w:val="28"/>
          <w:szCs w:val="28"/>
          <w:lang w:eastAsia="ru-RU"/>
        </w:rPr>
        <w:t>IV</w:t>
      </w:r>
      <w:r w:rsidR="00EA4078" w:rsidRPr="00EA4078">
        <w:rPr>
          <w:rFonts w:ascii="Times New Roman" w:eastAsiaTheme="minorEastAsia" w:hAnsi="Times New Roman" w:cs="Times New Roman"/>
          <w:sz w:val="28"/>
          <w:szCs w:val="28"/>
          <w:lang w:eastAsia="ru-RU"/>
        </w:rPr>
        <w:t>. Порядок установления выплаты определяется системой оплаты труда Учреждения. В стаж работы, дающий право на получение выплаты за выслугу лет</w:t>
      </w:r>
      <w:r>
        <w:rPr>
          <w:rFonts w:ascii="Times New Roman" w:eastAsiaTheme="minorEastAsia" w:hAnsi="Times New Roman" w:cs="Times New Roman"/>
          <w:sz w:val="28"/>
          <w:szCs w:val="28"/>
          <w:lang w:eastAsia="ru-RU"/>
        </w:rPr>
        <w:t>,</w:t>
      </w:r>
      <w:r w:rsidR="00EA4078" w:rsidRPr="00EA4078">
        <w:rPr>
          <w:rFonts w:ascii="Times New Roman" w:eastAsiaTheme="minorEastAsia" w:hAnsi="Times New Roman" w:cs="Times New Roman"/>
          <w:sz w:val="28"/>
          <w:szCs w:val="28"/>
          <w:lang w:eastAsia="ru-RU"/>
        </w:rPr>
        <w:t xml:space="preserve"> включаются периоды работы:</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для должностей специалистов, служащих-периоды работы по соответствующему профилю выполняемой работы (специальности) во всех учреждениях, независимо от их формы собственности;</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для должностей рабочих профессий-периоды работы во всех учреждениях, независимо от их формы собственности.</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Основным документом для определения стажа работы, дающего право на получение ежемесячной выплаты за выслугу лет, является трудовая книжка или иной документ, подтверждающий стаж работы в соответствующем учреждении.</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Выплата за выслугу лет устанавливается работнику в соответствии с системой оплаты труда Учреждения.</w:t>
      </w:r>
    </w:p>
    <w:p w:rsidR="00EA4078" w:rsidRPr="00EA4078" w:rsidRDefault="00CB55C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r w:rsidR="00EA4078" w:rsidRPr="00EA4078">
        <w:rPr>
          <w:rFonts w:ascii="Times New Roman" w:eastAsiaTheme="minorEastAsia" w:hAnsi="Times New Roman" w:cs="Times New Roman"/>
          <w:sz w:val="28"/>
          <w:szCs w:val="28"/>
          <w:lang w:eastAsia="ru-RU"/>
        </w:rPr>
        <w:t xml:space="preserve">. Премия по итогам работы за год выплачивается работникам </w:t>
      </w:r>
      <w:r w:rsidR="00EA4078" w:rsidRPr="00EA4078">
        <w:rPr>
          <w:rFonts w:ascii="Times New Roman" w:eastAsiaTheme="minorEastAsia" w:hAnsi="Times New Roman" w:cs="Times New Roman"/>
          <w:sz w:val="28"/>
          <w:szCs w:val="28"/>
          <w:lang w:eastAsia="ru-RU"/>
        </w:rPr>
        <w:lastRenderedPageBreak/>
        <w:t xml:space="preserve">Учреждения по итогам оценки деятельности Учреждения за текущий календарный год. </w:t>
      </w:r>
    </w:p>
    <w:p w:rsidR="00EA4078" w:rsidRPr="00EA4078" w:rsidRDefault="00EA4078" w:rsidP="00C93A31">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 по итогам работы за год выплачивается в размере до трех установленных должностных окладов руководителя Учреждения, работника Учреждения, с 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(профессии), на основании приказа (распоряжения) работодателя не позднее 31 декабря текущего года в пределах установленного фонда оплаты труда Учреждения. При этом применяется единый подход к определению размера премии руководителю Учреждения, работникам Учреждения.</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 по итогам работы за год выплачивается работникам, состоящим в списочном составе полный календарный год, а также проработавшим неполный календарный год по следующим причинам:</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 случае трудоустройства в Учреждение в текущем календарном году;</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 связи с расторжением трудового договора по инициативе работника;</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в связи с расторжением трудового договора по инициативе работодателя в соответствии с пунктом 1 и пунктом 2 статьи 81 </w:t>
      </w:r>
      <w:hyperlink r:id="rId30" w:tooltip="ФЕДЕРАЛЬНЫЙ ЗАКОН от 30.12.2001 № 197-ФЗ ГОСУДАРСТВЕННАЯ ДУМА ФЕДЕРАЛЬНОГО СОБРАНИЯ РФ&#10;&#10;ТРУДОВОЙ КОДЕКС РОССИЙСКОЙ ФЕДЕРАЦИИ" w:history="1">
        <w:r w:rsidRPr="00EA4078">
          <w:rPr>
            <w:rStyle w:val="aa"/>
            <w:rFonts w:ascii="Times New Roman" w:eastAsiaTheme="minorEastAsia" w:hAnsi="Times New Roman" w:cs="Times New Roman"/>
            <w:sz w:val="28"/>
            <w:szCs w:val="28"/>
            <w:lang w:eastAsia="ru-RU"/>
          </w:rPr>
          <w:t>Трудового кодекса</w:t>
        </w:r>
      </w:hyperlink>
      <w:r w:rsidRPr="00EA4078">
        <w:rPr>
          <w:rFonts w:ascii="Times New Roman" w:eastAsiaTheme="minorEastAsia" w:hAnsi="Times New Roman" w:cs="Times New Roman"/>
          <w:sz w:val="28"/>
          <w:szCs w:val="28"/>
          <w:lang w:eastAsia="ru-RU"/>
        </w:rPr>
        <w:t xml:space="preserve"> Российской Федерации;</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в связи с прекращением трудового договора по обстоятельствам, не зависящим от воли сторон, в соответствии со статьей 83 </w:t>
      </w:r>
      <w:hyperlink r:id="rId31" w:tooltip="ФЕДЕРАЛЬНЫЙ ЗАКОН от 30.12.2001 № 197-ФЗ ГОСУДАРСТВЕННАЯ ДУМА ФЕДЕРАЛЬНОГО СОБРАНИЯ РФ&#10;&#10;ТРУДОВОЙ КОДЕКС РОССИЙСКОЙ ФЕДЕРАЦИИ" w:history="1">
        <w:r w:rsidRPr="00EA4078">
          <w:rPr>
            <w:rStyle w:val="aa"/>
            <w:rFonts w:ascii="Times New Roman" w:eastAsiaTheme="minorEastAsia" w:hAnsi="Times New Roman" w:cs="Times New Roman"/>
            <w:sz w:val="28"/>
            <w:szCs w:val="28"/>
            <w:lang w:eastAsia="ru-RU"/>
          </w:rPr>
          <w:t>Трудового кодекса</w:t>
        </w:r>
      </w:hyperlink>
      <w:r w:rsidRPr="00EA4078">
        <w:rPr>
          <w:rFonts w:ascii="Times New Roman" w:eastAsiaTheme="minorEastAsia" w:hAnsi="Times New Roman" w:cs="Times New Roman"/>
          <w:sz w:val="28"/>
          <w:szCs w:val="28"/>
          <w:lang w:eastAsia="ru-RU"/>
        </w:rPr>
        <w:t xml:space="preserve"> Российской Федерации (за исключением пунктов 4 и 8 статьи 83 </w:t>
      </w:r>
      <w:hyperlink r:id="rId32" w:tooltip="ФЕДЕРАЛЬНЫЙ ЗАКОН от 30.12.2001 № 197-ФЗ ГОСУДАРСТВЕННАЯ ДУМА ФЕДЕРАЛЬНОГО СОБРАНИЯ РФ&#10;&#10;ТРУДОВОЙ КОДЕКС РОССИЙСКОЙ ФЕДЕРАЦИИ" w:history="1">
        <w:r w:rsidRPr="00EA4078">
          <w:rPr>
            <w:rStyle w:val="aa"/>
            <w:rFonts w:ascii="Times New Roman" w:eastAsiaTheme="minorEastAsia" w:hAnsi="Times New Roman" w:cs="Times New Roman"/>
            <w:sz w:val="28"/>
            <w:szCs w:val="28"/>
            <w:lang w:eastAsia="ru-RU"/>
          </w:rPr>
          <w:t>Трудового кодекса</w:t>
        </w:r>
      </w:hyperlink>
      <w:r w:rsidRPr="00EA4078">
        <w:rPr>
          <w:rFonts w:ascii="Times New Roman" w:eastAsiaTheme="minorEastAsia" w:hAnsi="Times New Roman" w:cs="Times New Roman"/>
          <w:sz w:val="28"/>
          <w:szCs w:val="28"/>
          <w:lang w:eastAsia="ru-RU"/>
        </w:rPr>
        <w:t xml:space="preserve"> Российской Федерации);</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в связи с прекращением трудового договора по основаниям, предусмотренным пунктами 3, 5, 6, 7, 8 и 9 статьи 77 </w:t>
      </w:r>
      <w:hyperlink r:id="rId33" w:tooltip="ФЕДЕРАЛЬНЫЙ ЗАКОН от 30.12.2001 № 197-ФЗ ГОСУДАРСТВЕННАЯ ДУМА ФЕДЕРАЛЬНОГО СОБРАНИЯ РФ&#10;&#10;ТРУДОВОЙ КОДЕКС РОССИЙСКОЙ ФЕДЕРАЦИИ" w:history="1">
        <w:r w:rsidRPr="00EA4078">
          <w:rPr>
            <w:rStyle w:val="aa"/>
            <w:rFonts w:ascii="Times New Roman" w:eastAsiaTheme="minorEastAsia" w:hAnsi="Times New Roman" w:cs="Times New Roman"/>
            <w:sz w:val="28"/>
            <w:szCs w:val="28"/>
            <w:lang w:eastAsia="ru-RU"/>
          </w:rPr>
          <w:t>Трудового кодекса</w:t>
        </w:r>
      </w:hyperlink>
      <w:r w:rsidRPr="00EA4078">
        <w:rPr>
          <w:rFonts w:ascii="Times New Roman" w:eastAsiaTheme="minorEastAsia" w:hAnsi="Times New Roman" w:cs="Times New Roman"/>
          <w:sz w:val="28"/>
          <w:szCs w:val="28"/>
          <w:lang w:eastAsia="ru-RU"/>
        </w:rPr>
        <w:t xml:space="preserve"> Российской Федерации.</w:t>
      </w:r>
    </w:p>
    <w:p w:rsidR="00C93A31"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 по результатам работы за год начисляется и выплачивается за фактически отработанное время в календарном году согласно табелю учета рабочего времени, включая периоды нахождения работника в ежегодном оплачиваемом отпуске, служебной командировке. В период фактически отработанного времени, за который начисляется и выплачивается премия по результатам работы за год, не включаются периоды: временной нетрудоспособности, учебного отпуска, отпуска без сохранения заработной платы, работы в выходные или нерабочие праздничные дни.</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В случае расторжения трудового договора в течение года по инициативе работника, премия по результатам работы за год работнику Учреждения выплачивается пропорционально времени, отработанному работником в календарном году, за который производится начисление </w:t>
      </w:r>
      <w:r w:rsidRPr="00EA4078">
        <w:rPr>
          <w:rFonts w:ascii="Times New Roman" w:eastAsiaTheme="minorEastAsia" w:hAnsi="Times New Roman" w:cs="Times New Roman"/>
          <w:sz w:val="28"/>
          <w:szCs w:val="28"/>
          <w:lang w:eastAsia="ru-RU"/>
        </w:rPr>
        <w:lastRenderedPageBreak/>
        <w:t>премии.</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При переводе работника учреждения на иную должность и (или) изменении установленного должностного оклада в течение календарного года, за который производится начисление премии, расчет премии по результатам работы за год производится отдельно по периодам фактически занимаемых должностей и (или) фактически установленного должностного оклада, результаты расчетов суммируются. Норма рабочего времени применяется отдельно для каждого периода по фактически занимаемой должности и (или) фактически установленного должностного оклада.</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Примерный перечень показателей и условий для премирования работников Учреждения:</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надлежащее исполнение возложенных на работника функций и полномочий в отчетном периоде;</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соблюдение служебной дисциплины, умение организовать работу, бесконфликтность, создание здоровой, деловой обстановки в коллективе в соответствии с таблицей 2 </w:t>
      </w:r>
      <w:r w:rsidR="00CB55C8">
        <w:rPr>
          <w:rFonts w:ascii="Times New Roman" w:eastAsiaTheme="minorEastAsia" w:hAnsi="Times New Roman" w:cs="Times New Roman"/>
          <w:sz w:val="28"/>
          <w:szCs w:val="28"/>
          <w:lang w:eastAsia="ru-RU"/>
        </w:rPr>
        <w:t xml:space="preserve">раздела </w:t>
      </w:r>
      <w:r w:rsidR="00CB55C8">
        <w:rPr>
          <w:rFonts w:ascii="Times New Roman" w:eastAsiaTheme="minorEastAsia" w:hAnsi="Times New Roman" w:cs="Times New Roman"/>
          <w:sz w:val="28"/>
          <w:szCs w:val="28"/>
          <w:lang w:val="en-US" w:eastAsia="ru-RU"/>
        </w:rPr>
        <w:t>II</w:t>
      </w:r>
      <w:r w:rsidRPr="00EA4078">
        <w:rPr>
          <w:rFonts w:ascii="Times New Roman" w:eastAsiaTheme="minorEastAsia" w:hAnsi="Times New Roman" w:cs="Times New Roman"/>
          <w:sz w:val="28"/>
          <w:szCs w:val="28"/>
          <w:lang w:eastAsia="ru-RU"/>
        </w:rPr>
        <w:t>.</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 по итогам работы за год не выплачивается работникам, имеющим не снятое дисциплинарное взыскание.</w:t>
      </w:r>
    </w:p>
    <w:p w:rsidR="00EA4078" w:rsidRPr="00EA4078" w:rsidRDefault="00CB55C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w:t>
      </w:r>
      <w:r w:rsidR="00EA4078" w:rsidRPr="00EA4078">
        <w:rPr>
          <w:rFonts w:ascii="Times New Roman" w:eastAsiaTheme="minorEastAsia" w:hAnsi="Times New Roman" w:cs="Times New Roman"/>
          <w:sz w:val="28"/>
          <w:szCs w:val="28"/>
          <w:lang w:eastAsia="ru-RU"/>
        </w:rPr>
        <w:t>. Премия за выполнение особо важных и сложных заданий производится при наличии обоснованной экономии фонда оплаты труда по Учреждению не более одного раза в календарном году на одного работника Учреждения.</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 за выполнение особо важных и сложных заданий выплачивается за выполнение отдельных особо важных и сложных заданий, поручений, а также за разработку программ, методик и прочих документов, имеющих особую сложность и важное значение для социально-экономического положения Ханты-Мансийского района в определенной сфере деятельности.</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 за выполнение особо важных и сложных заданий устанавливается работодателем в размере не более двух установленных должностных окладов соответственно руководителя, работника Учреждения, с 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(профессии) и оформляется приказом (распоряжением) работодателя.</w:t>
      </w:r>
    </w:p>
    <w:p w:rsidR="00EA4078" w:rsidRPr="00EA4078" w:rsidRDefault="00CB55C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27</w:t>
      </w:r>
      <w:r w:rsidR="00EA4078" w:rsidRPr="00EA4078">
        <w:rPr>
          <w:rFonts w:ascii="Times New Roman" w:eastAsiaTheme="minorEastAsia" w:hAnsi="Times New Roman" w:cs="Times New Roman"/>
          <w:sz w:val="28"/>
          <w:szCs w:val="28"/>
          <w:lang w:eastAsia="ru-RU"/>
        </w:rPr>
        <w:t xml:space="preserve">. Стимулирующие выплаты, кроме выплаты за выслугу лет и единовременных премий, снижаются при наличии показателей, за которые производится снижение размера стимулирующих выплат в соответствии с </w:t>
      </w:r>
      <w:hyperlink w:anchor="P532" w:history="1">
        <w:r w:rsidR="00EA4078" w:rsidRPr="00EA4078">
          <w:rPr>
            <w:rStyle w:val="aa"/>
            <w:rFonts w:ascii="Times New Roman" w:eastAsiaTheme="minorEastAsia" w:hAnsi="Times New Roman" w:cs="Times New Roman"/>
            <w:sz w:val="28"/>
            <w:szCs w:val="28"/>
            <w:lang w:eastAsia="ru-RU"/>
          </w:rPr>
          <w:t xml:space="preserve">таблицей </w:t>
        </w:r>
      </w:hyperlink>
      <w:r w:rsidR="00EA4078" w:rsidRPr="00EA407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раздела IV</w:t>
      </w:r>
      <w:r w:rsidR="00EA4078" w:rsidRPr="00EA4078">
        <w:rPr>
          <w:rFonts w:ascii="Times New Roman" w:eastAsiaTheme="minorEastAsia" w:hAnsi="Times New Roman" w:cs="Times New Roman"/>
          <w:sz w:val="28"/>
          <w:szCs w:val="28"/>
          <w:lang w:eastAsia="ru-RU"/>
        </w:rPr>
        <w:t>.</w:t>
      </w:r>
    </w:p>
    <w:p w:rsidR="00EA4078" w:rsidRPr="00CB55C8" w:rsidRDefault="00EA4078" w:rsidP="00C93A31">
      <w:pPr>
        <w:widowControl w:val="0"/>
        <w:autoSpaceDE w:val="0"/>
        <w:autoSpaceDN w:val="0"/>
        <w:spacing w:before="220" w:after="0" w:line="240" w:lineRule="auto"/>
        <w:ind w:firstLine="540"/>
        <w:jc w:val="right"/>
        <w:rPr>
          <w:rFonts w:ascii="Times New Roman" w:eastAsiaTheme="minorEastAsia" w:hAnsi="Times New Roman" w:cs="Times New Roman"/>
          <w:bCs/>
          <w:sz w:val="28"/>
          <w:szCs w:val="28"/>
          <w:lang w:eastAsia="ru-RU"/>
        </w:rPr>
      </w:pPr>
      <w:r w:rsidRPr="00CB55C8">
        <w:rPr>
          <w:rFonts w:ascii="Times New Roman" w:eastAsiaTheme="minorEastAsia" w:hAnsi="Times New Roman" w:cs="Times New Roman"/>
          <w:bCs/>
          <w:sz w:val="28"/>
          <w:szCs w:val="28"/>
          <w:lang w:eastAsia="ru-RU"/>
        </w:rPr>
        <w:t>Таблица 1</w:t>
      </w:r>
    </w:p>
    <w:p w:rsidR="00EA4078" w:rsidRDefault="00EA4078" w:rsidP="005B77DC">
      <w:pPr>
        <w:widowControl w:val="0"/>
        <w:autoSpaceDE w:val="0"/>
        <w:autoSpaceDN w:val="0"/>
        <w:spacing w:before="220" w:after="0" w:line="240" w:lineRule="auto"/>
        <w:jc w:val="center"/>
        <w:rPr>
          <w:rFonts w:ascii="Times New Roman" w:eastAsiaTheme="minorEastAsia" w:hAnsi="Times New Roman" w:cs="Times New Roman"/>
          <w:b/>
          <w:sz w:val="28"/>
          <w:szCs w:val="28"/>
          <w:lang w:eastAsia="ru-RU"/>
        </w:rPr>
      </w:pPr>
      <w:bookmarkStart w:id="3" w:name="P532"/>
      <w:bookmarkEnd w:id="3"/>
      <w:r w:rsidRPr="00EA4078">
        <w:rPr>
          <w:rFonts w:ascii="Times New Roman" w:eastAsiaTheme="minorEastAsia" w:hAnsi="Times New Roman" w:cs="Times New Roman"/>
          <w:b/>
          <w:sz w:val="28"/>
          <w:szCs w:val="28"/>
          <w:lang w:eastAsia="ru-RU"/>
        </w:rPr>
        <w:t>Примерный перечень показателей, за которые производится снижение размера стимулирующих выплат</w:t>
      </w:r>
    </w:p>
    <w:p w:rsidR="005B77DC" w:rsidRPr="00EA4078" w:rsidRDefault="005B77DC" w:rsidP="005B77DC">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293"/>
        <w:gridCol w:w="1805"/>
      </w:tblGrid>
      <w:tr w:rsidR="00EA4078" w:rsidRPr="00EA4078" w:rsidTr="00590604">
        <w:trPr>
          <w:trHeight w:val="1113"/>
        </w:trPr>
        <w:tc>
          <w:tcPr>
            <w:tcW w:w="907" w:type="dxa"/>
            <w:vAlign w:val="center"/>
          </w:tcPr>
          <w:p w:rsidR="00EA4078" w:rsidRPr="00EA4078" w:rsidRDefault="00EA4078" w:rsidP="00590604">
            <w:pPr>
              <w:widowControl w:val="0"/>
              <w:autoSpaceDE w:val="0"/>
              <w:autoSpaceDN w:val="0"/>
              <w:spacing w:before="220" w:after="0" w:line="240" w:lineRule="auto"/>
              <w:ind w:firstLine="7"/>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п/п</w:t>
            </w:r>
          </w:p>
        </w:tc>
        <w:tc>
          <w:tcPr>
            <w:tcW w:w="6293" w:type="dxa"/>
            <w:vAlign w:val="center"/>
          </w:tcPr>
          <w:p w:rsidR="00EA4078" w:rsidRPr="00EA4078" w:rsidRDefault="00EA4078" w:rsidP="00CE5E2B">
            <w:pPr>
              <w:widowControl w:val="0"/>
              <w:autoSpaceDE w:val="0"/>
              <w:autoSpaceDN w:val="0"/>
              <w:spacing w:before="220" w:after="0" w:line="240" w:lineRule="auto"/>
              <w:ind w:firstLine="540"/>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Показатели, за которые производится снижение размера стимулирующих выплат</w:t>
            </w:r>
          </w:p>
        </w:tc>
        <w:tc>
          <w:tcPr>
            <w:tcW w:w="1805" w:type="dxa"/>
            <w:vAlign w:val="center"/>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Процент снижения за каждый случай упущения (в процентах от максимального размера)</w:t>
            </w:r>
          </w:p>
        </w:tc>
      </w:tr>
      <w:tr w:rsidR="00EA4078" w:rsidRPr="00EA4078" w:rsidTr="00590604">
        <w:tc>
          <w:tcPr>
            <w:tcW w:w="907" w:type="dxa"/>
          </w:tcPr>
          <w:p w:rsidR="00EA4078" w:rsidRPr="00EA4078" w:rsidRDefault="00CE5E2B"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590604">
              <w:rPr>
                <w:rFonts w:ascii="Times New Roman" w:eastAsiaTheme="minorEastAsia" w:hAnsi="Times New Roman" w:cs="Times New Roman"/>
                <w:sz w:val="28"/>
                <w:szCs w:val="28"/>
                <w:lang w:eastAsia="ru-RU"/>
              </w:rPr>
              <w:t>.</w:t>
            </w:r>
          </w:p>
        </w:tc>
        <w:tc>
          <w:tcPr>
            <w:tcW w:w="6293" w:type="dxa"/>
          </w:tcPr>
          <w:p w:rsidR="00EA4078" w:rsidRPr="00EA4078" w:rsidRDefault="00EA4078" w:rsidP="00590604">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805" w:type="dxa"/>
            <w:vAlign w:val="center"/>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10% (за каждый факт нарушения)</w:t>
            </w:r>
          </w:p>
        </w:tc>
      </w:tr>
      <w:tr w:rsidR="00EA4078" w:rsidRPr="00EA4078" w:rsidTr="00590604">
        <w:tc>
          <w:tcPr>
            <w:tcW w:w="907" w:type="dxa"/>
          </w:tcPr>
          <w:p w:rsidR="00EA4078" w:rsidRPr="00EA4078" w:rsidRDefault="00EA4078" w:rsidP="00590604">
            <w:pPr>
              <w:widowControl w:val="0"/>
              <w:autoSpaceDE w:val="0"/>
              <w:autoSpaceDN w:val="0"/>
              <w:spacing w:before="220" w:after="0" w:line="240" w:lineRule="auto"/>
              <w:ind w:left="-135"/>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w:t>
            </w:r>
            <w:r w:rsidR="00590604">
              <w:rPr>
                <w:rFonts w:ascii="Times New Roman" w:eastAsiaTheme="minorEastAsia" w:hAnsi="Times New Roman" w:cs="Times New Roman"/>
                <w:sz w:val="28"/>
                <w:szCs w:val="28"/>
                <w:lang w:eastAsia="ru-RU"/>
              </w:rPr>
              <w:t>.</w:t>
            </w:r>
          </w:p>
        </w:tc>
        <w:tc>
          <w:tcPr>
            <w:tcW w:w="6293" w:type="dxa"/>
          </w:tcPr>
          <w:p w:rsidR="00EA4078" w:rsidRPr="00EA4078" w:rsidRDefault="00EA4078" w:rsidP="00590604">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Некачественное, несвоевременное выполнение планов работы, постановлений, распоряжений, решений и поручений</w:t>
            </w:r>
          </w:p>
        </w:tc>
        <w:tc>
          <w:tcPr>
            <w:tcW w:w="1805" w:type="dxa"/>
            <w:vAlign w:val="center"/>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до 10% (за каждый факт нарушения)</w:t>
            </w:r>
          </w:p>
        </w:tc>
      </w:tr>
      <w:tr w:rsidR="00EA4078" w:rsidRPr="00EA4078" w:rsidTr="00590604">
        <w:tc>
          <w:tcPr>
            <w:tcW w:w="907" w:type="dxa"/>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w:t>
            </w:r>
            <w:r w:rsidR="00590604">
              <w:rPr>
                <w:rFonts w:ascii="Times New Roman" w:eastAsiaTheme="minorEastAsia" w:hAnsi="Times New Roman" w:cs="Times New Roman"/>
                <w:sz w:val="28"/>
                <w:szCs w:val="28"/>
                <w:lang w:eastAsia="ru-RU"/>
              </w:rPr>
              <w:t>.</w:t>
            </w:r>
          </w:p>
        </w:tc>
        <w:tc>
          <w:tcPr>
            <w:tcW w:w="6293" w:type="dxa"/>
          </w:tcPr>
          <w:p w:rsidR="00EA4078" w:rsidRPr="00EA4078" w:rsidRDefault="00EA4078" w:rsidP="00590604">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Неквалифицированное рассмотрение заявлений, писем, жалоб от организаций и граждан</w:t>
            </w:r>
          </w:p>
        </w:tc>
        <w:tc>
          <w:tcPr>
            <w:tcW w:w="1805" w:type="dxa"/>
            <w:vAlign w:val="center"/>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10%</w:t>
            </w:r>
          </w:p>
        </w:tc>
      </w:tr>
      <w:tr w:rsidR="00EA4078" w:rsidRPr="00EA4078" w:rsidTr="00590604">
        <w:tc>
          <w:tcPr>
            <w:tcW w:w="907" w:type="dxa"/>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4</w:t>
            </w:r>
            <w:r w:rsidR="00590604">
              <w:rPr>
                <w:rFonts w:ascii="Times New Roman" w:eastAsiaTheme="minorEastAsia" w:hAnsi="Times New Roman" w:cs="Times New Roman"/>
                <w:sz w:val="28"/>
                <w:szCs w:val="28"/>
                <w:lang w:eastAsia="ru-RU"/>
              </w:rPr>
              <w:t>.</w:t>
            </w:r>
          </w:p>
        </w:tc>
        <w:tc>
          <w:tcPr>
            <w:tcW w:w="6293" w:type="dxa"/>
          </w:tcPr>
          <w:p w:rsidR="00EA4078" w:rsidRPr="00EA4078" w:rsidRDefault="00EA4078" w:rsidP="00590604">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Нарушение сроков представления установленной отчетности, представление неверной информации</w:t>
            </w:r>
          </w:p>
        </w:tc>
        <w:tc>
          <w:tcPr>
            <w:tcW w:w="1805" w:type="dxa"/>
            <w:vAlign w:val="center"/>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20% (за каждый факт нарушения)</w:t>
            </w:r>
          </w:p>
        </w:tc>
      </w:tr>
      <w:tr w:rsidR="00EA4078" w:rsidRPr="00EA4078" w:rsidTr="00590604">
        <w:tc>
          <w:tcPr>
            <w:tcW w:w="907" w:type="dxa"/>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5</w:t>
            </w:r>
            <w:r w:rsidR="00590604">
              <w:rPr>
                <w:rFonts w:ascii="Times New Roman" w:eastAsiaTheme="minorEastAsia" w:hAnsi="Times New Roman" w:cs="Times New Roman"/>
                <w:sz w:val="28"/>
                <w:szCs w:val="28"/>
                <w:lang w:eastAsia="ru-RU"/>
              </w:rPr>
              <w:t>.</w:t>
            </w:r>
          </w:p>
        </w:tc>
        <w:tc>
          <w:tcPr>
            <w:tcW w:w="6293" w:type="dxa"/>
          </w:tcPr>
          <w:p w:rsidR="00EA4078" w:rsidRPr="00EA4078" w:rsidRDefault="00EA4078" w:rsidP="00590604">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Невыполнение поручения руководителя (работодателя)</w:t>
            </w:r>
          </w:p>
        </w:tc>
        <w:tc>
          <w:tcPr>
            <w:tcW w:w="1805" w:type="dxa"/>
            <w:vAlign w:val="center"/>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10% (за каждый факт)</w:t>
            </w:r>
          </w:p>
        </w:tc>
      </w:tr>
      <w:tr w:rsidR="00EA4078" w:rsidRPr="00EA4078" w:rsidTr="00590604">
        <w:tc>
          <w:tcPr>
            <w:tcW w:w="907" w:type="dxa"/>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6</w:t>
            </w:r>
            <w:r w:rsidR="00590604">
              <w:rPr>
                <w:rFonts w:ascii="Times New Roman" w:eastAsiaTheme="minorEastAsia" w:hAnsi="Times New Roman" w:cs="Times New Roman"/>
                <w:sz w:val="28"/>
                <w:szCs w:val="28"/>
                <w:lang w:eastAsia="ru-RU"/>
              </w:rPr>
              <w:t>.</w:t>
            </w:r>
          </w:p>
        </w:tc>
        <w:tc>
          <w:tcPr>
            <w:tcW w:w="6293" w:type="dxa"/>
          </w:tcPr>
          <w:p w:rsidR="00EA4078" w:rsidRPr="00EA4078" w:rsidRDefault="00EA4078" w:rsidP="00590604">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Отсутствие контроля за работой подчиненных работников</w:t>
            </w:r>
          </w:p>
        </w:tc>
        <w:tc>
          <w:tcPr>
            <w:tcW w:w="1805" w:type="dxa"/>
            <w:vAlign w:val="center"/>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10%</w:t>
            </w:r>
          </w:p>
        </w:tc>
      </w:tr>
      <w:tr w:rsidR="00EA4078" w:rsidRPr="00EA4078" w:rsidTr="00590604">
        <w:tc>
          <w:tcPr>
            <w:tcW w:w="907" w:type="dxa"/>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7</w:t>
            </w:r>
            <w:r w:rsidR="00590604">
              <w:rPr>
                <w:rFonts w:ascii="Times New Roman" w:eastAsiaTheme="minorEastAsia" w:hAnsi="Times New Roman" w:cs="Times New Roman"/>
                <w:sz w:val="28"/>
                <w:szCs w:val="28"/>
                <w:lang w:eastAsia="ru-RU"/>
              </w:rPr>
              <w:t>.</w:t>
            </w:r>
          </w:p>
        </w:tc>
        <w:tc>
          <w:tcPr>
            <w:tcW w:w="6293" w:type="dxa"/>
          </w:tcPr>
          <w:p w:rsidR="00EA4078" w:rsidRPr="00EA4078" w:rsidRDefault="00EA4078" w:rsidP="00590604">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Слабая интенсивность труда (систематическое отставание от общего темпа коллективного труда, низкая производительность труда)</w:t>
            </w:r>
          </w:p>
        </w:tc>
        <w:tc>
          <w:tcPr>
            <w:tcW w:w="1805" w:type="dxa"/>
            <w:vAlign w:val="center"/>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10%</w:t>
            </w:r>
          </w:p>
        </w:tc>
      </w:tr>
      <w:tr w:rsidR="00EA4078" w:rsidRPr="00EA4078" w:rsidTr="00590604">
        <w:tc>
          <w:tcPr>
            <w:tcW w:w="907" w:type="dxa"/>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8</w:t>
            </w:r>
            <w:r w:rsidR="00590604">
              <w:rPr>
                <w:rFonts w:ascii="Times New Roman" w:eastAsiaTheme="minorEastAsia" w:hAnsi="Times New Roman" w:cs="Times New Roman"/>
                <w:sz w:val="28"/>
                <w:szCs w:val="28"/>
                <w:lang w:eastAsia="ru-RU"/>
              </w:rPr>
              <w:t>.</w:t>
            </w:r>
          </w:p>
        </w:tc>
        <w:tc>
          <w:tcPr>
            <w:tcW w:w="6293" w:type="dxa"/>
          </w:tcPr>
          <w:p w:rsidR="00EA4078" w:rsidRPr="00EA4078" w:rsidRDefault="00EA4078" w:rsidP="00590604">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Грубое, неэтичное отношение к коллегам, клиентам</w:t>
            </w:r>
          </w:p>
        </w:tc>
        <w:tc>
          <w:tcPr>
            <w:tcW w:w="1805" w:type="dxa"/>
            <w:vAlign w:val="center"/>
          </w:tcPr>
          <w:p w:rsidR="00EA4078" w:rsidRPr="00EA4078" w:rsidRDefault="00EA4078" w:rsidP="00174253">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10% (за каждый факт нарушения)</w:t>
            </w:r>
          </w:p>
        </w:tc>
      </w:tr>
      <w:tr w:rsidR="00EA4078" w:rsidRPr="00EA4078" w:rsidTr="00590604">
        <w:tc>
          <w:tcPr>
            <w:tcW w:w="907" w:type="dxa"/>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9</w:t>
            </w:r>
            <w:r w:rsidR="00590604">
              <w:rPr>
                <w:rFonts w:ascii="Times New Roman" w:eastAsiaTheme="minorEastAsia" w:hAnsi="Times New Roman" w:cs="Times New Roman"/>
                <w:sz w:val="28"/>
                <w:szCs w:val="28"/>
                <w:lang w:eastAsia="ru-RU"/>
              </w:rPr>
              <w:t>.</w:t>
            </w:r>
          </w:p>
        </w:tc>
        <w:tc>
          <w:tcPr>
            <w:tcW w:w="6293" w:type="dxa"/>
          </w:tcPr>
          <w:p w:rsidR="00EA4078" w:rsidRPr="00EA4078" w:rsidRDefault="00EA4078" w:rsidP="00590604">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Несоблюдение трудовой дисциплины</w:t>
            </w:r>
          </w:p>
        </w:tc>
        <w:tc>
          <w:tcPr>
            <w:tcW w:w="1805" w:type="dxa"/>
            <w:vAlign w:val="center"/>
          </w:tcPr>
          <w:p w:rsidR="00EA4078" w:rsidRPr="00EA4078" w:rsidRDefault="00EA4078" w:rsidP="00174253">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10% (за каждый факт нарушения)</w:t>
            </w:r>
          </w:p>
        </w:tc>
      </w:tr>
    </w:tbl>
    <w:p w:rsidR="00EA4078" w:rsidRPr="00EA4078" w:rsidRDefault="005B77DC"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00EA4078" w:rsidRPr="00EA4078">
        <w:rPr>
          <w:rFonts w:ascii="Times New Roman" w:eastAsiaTheme="minorEastAsia" w:hAnsi="Times New Roman" w:cs="Times New Roman"/>
          <w:sz w:val="28"/>
          <w:szCs w:val="28"/>
          <w:lang w:eastAsia="ru-RU"/>
        </w:rPr>
        <w:t>. Стимулирующие выплаты устанавливаются в пределах фонда оплаты труда, с учетом доведенных объемов субсидий, предоставляемых из бюджета Ханты-Мансийского района на финансовое обеспечение выполнения муниципального задания и бюджета Ханты-Мансийского автономного округа – Югры.</w:t>
      </w:r>
    </w:p>
    <w:p w:rsidR="00EA4078" w:rsidRPr="005B77DC" w:rsidRDefault="00EA4078" w:rsidP="00C93A31">
      <w:pPr>
        <w:widowControl w:val="0"/>
        <w:autoSpaceDE w:val="0"/>
        <w:autoSpaceDN w:val="0"/>
        <w:spacing w:before="220" w:after="0" w:line="240" w:lineRule="auto"/>
        <w:ind w:firstLine="540"/>
        <w:jc w:val="right"/>
        <w:rPr>
          <w:rFonts w:ascii="Times New Roman" w:eastAsiaTheme="minorEastAsia" w:hAnsi="Times New Roman" w:cs="Times New Roman"/>
          <w:bCs/>
          <w:sz w:val="28"/>
          <w:szCs w:val="28"/>
          <w:lang w:eastAsia="ru-RU"/>
        </w:rPr>
      </w:pPr>
      <w:r w:rsidRPr="005B77DC">
        <w:rPr>
          <w:rFonts w:ascii="Times New Roman" w:eastAsiaTheme="minorEastAsia" w:hAnsi="Times New Roman" w:cs="Times New Roman"/>
          <w:bCs/>
          <w:sz w:val="28"/>
          <w:szCs w:val="28"/>
          <w:lang w:eastAsia="ru-RU"/>
        </w:rPr>
        <w:t>Таблица 2</w:t>
      </w:r>
    </w:p>
    <w:p w:rsidR="00EA4078" w:rsidRPr="00847A36" w:rsidRDefault="00EA4078" w:rsidP="00C93A31">
      <w:pPr>
        <w:widowControl w:val="0"/>
        <w:autoSpaceDE w:val="0"/>
        <w:autoSpaceDN w:val="0"/>
        <w:spacing w:before="220" w:after="0" w:line="240" w:lineRule="auto"/>
        <w:jc w:val="center"/>
        <w:rPr>
          <w:rFonts w:ascii="Times New Roman" w:eastAsiaTheme="minorEastAsia" w:hAnsi="Times New Roman" w:cs="Times New Roman"/>
          <w:bCs/>
          <w:sz w:val="28"/>
          <w:szCs w:val="28"/>
          <w:lang w:eastAsia="ru-RU"/>
        </w:rPr>
      </w:pPr>
      <w:bookmarkStart w:id="4" w:name="P581"/>
      <w:bookmarkEnd w:id="4"/>
      <w:r w:rsidRPr="00847A36">
        <w:rPr>
          <w:rFonts w:ascii="Times New Roman" w:eastAsiaTheme="minorEastAsia" w:hAnsi="Times New Roman" w:cs="Times New Roman"/>
          <w:bCs/>
          <w:sz w:val="28"/>
          <w:szCs w:val="28"/>
          <w:lang w:eastAsia="ru-RU"/>
        </w:rPr>
        <w:t>Перечень, размеры и условия осуществления стимулирующих выплат</w:t>
      </w:r>
    </w:p>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
        <w:gridCol w:w="1985"/>
        <w:gridCol w:w="1276"/>
        <w:gridCol w:w="1560"/>
        <w:gridCol w:w="1701"/>
        <w:gridCol w:w="1843"/>
      </w:tblGrid>
      <w:tr w:rsidR="00EA4078" w:rsidRPr="00EA4078" w:rsidTr="001543B2">
        <w:trPr>
          <w:trHeight w:val="2148"/>
        </w:trPr>
        <w:tc>
          <w:tcPr>
            <w:tcW w:w="849" w:type="dxa"/>
            <w:vAlign w:val="center"/>
          </w:tcPr>
          <w:p w:rsidR="00EA4078" w:rsidRPr="00EA4078" w:rsidRDefault="00EA4078" w:rsidP="00590604">
            <w:pPr>
              <w:widowControl w:val="0"/>
              <w:autoSpaceDE w:val="0"/>
              <w:autoSpaceDN w:val="0"/>
              <w:spacing w:before="220" w:after="0" w:line="240" w:lineRule="auto"/>
              <w:ind w:firstLine="7"/>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п/п</w:t>
            </w:r>
          </w:p>
        </w:tc>
        <w:tc>
          <w:tcPr>
            <w:tcW w:w="1985" w:type="dxa"/>
            <w:vAlign w:val="center"/>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Наименование выплаты</w:t>
            </w:r>
          </w:p>
        </w:tc>
        <w:tc>
          <w:tcPr>
            <w:tcW w:w="1276" w:type="dxa"/>
            <w:vAlign w:val="center"/>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Размер выплаты</w:t>
            </w:r>
          </w:p>
        </w:tc>
        <w:tc>
          <w:tcPr>
            <w:tcW w:w="1560" w:type="dxa"/>
            <w:vAlign w:val="center"/>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Категория работников</w:t>
            </w:r>
          </w:p>
        </w:tc>
        <w:tc>
          <w:tcPr>
            <w:tcW w:w="1701" w:type="dxa"/>
            <w:vAlign w:val="center"/>
          </w:tcPr>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Условия осуществления выплаты</w:t>
            </w:r>
          </w:p>
        </w:tc>
        <w:tc>
          <w:tcPr>
            <w:tcW w:w="1843" w:type="dxa"/>
            <w:vAlign w:val="center"/>
          </w:tcPr>
          <w:p w:rsidR="00EA4078" w:rsidRPr="00EA4078" w:rsidRDefault="00EA4078" w:rsidP="00C93A31">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Периодичность осуществления выплаты</w:t>
            </w:r>
          </w:p>
        </w:tc>
      </w:tr>
      <w:tr w:rsidR="00EA4078" w:rsidRPr="00EA4078" w:rsidTr="001543B2">
        <w:tc>
          <w:tcPr>
            <w:tcW w:w="849" w:type="dxa"/>
          </w:tcPr>
          <w:p w:rsidR="00EA4078" w:rsidRPr="00EA4078" w:rsidRDefault="00EA4078" w:rsidP="00590604">
            <w:pPr>
              <w:widowControl w:val="0"/>
              <w:autoSpaceDE w:val="0"/>
              <w:autoSpaceDN w:val="0"/>
              <w:spacing w:before="220" w:after="0" w:line="240" w:lineRule="auto"/>
              <w:ind w:firstLine="7"/>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r w:rsidR="00590604">
              <w:rPr>
                <w:rFonts w:ascii="Times New Roman" w:eastAsiaTheme="minorEastAsia" w:hAnsi="Times New Roman" w:cs="Times New Roman"/>
                <w:sz w:val="28"/>
                <w:szCs w:val="28"/>
                <w:lang w:eastAsia="ru-RU"/>
              </w:rPr>
              <w:t>.1.</w:t>
            </w:r>
          </w:p>
          <w:p w:rsidR="00EA4078" w:rsidRPr="00EA4078" w:rsidRDefault="00EA4078" w:rsidP="00590604">
            <w:pPr>
              <w:widowControl w:val="0"/>
              <w:autoSpaceDE w:val="0"/>
              <w:autoSpaceDN w:val="0"/>
              <w:spacing w:before="220" w:after="0" w:line="240" w:lineRule="auto"/>
              <w:ind w:firstLine="7"/>
              <w:jc w:val="center"/>
              <w:rPr>
                <w:rFonts w:ascii="Times New Roman" w:eastAsiaTheme="minorEastAsia" w:hAnsi="Times New Roman" w:cs="Times New Roman"/>
                <w:sz w:val="28"/>
                <w:szCs w:val="28"/>
                <w:lang w:eastAsia="ru-RU"/>
              </w:rPr>
            </w:pPr>
          </w:p>
          <w:p w:rsidR="00EA4078" w:rsidRPr="00EA4078" w:rsidRDefault="00EA4078" w:rsidP="00590604">
            <w:pPr>
              <w:widowControl w:val="0"/>
              <w:autoSpaceDE w:val="0"/>
              <w:autoSpaceDN w:val="0"/>
              <w:spacing w:before="220" w:after="0" w:line="240" w:lineRule="auto"/>
              <w:ind w:firstLine="7"/>
              <w:jc w:val="center"/>
              <w:rPr>
                <w:rFonts w:ascii="Times New Roman" w:eastAsiaTheme="minorEastAsia" w:hAnsi="Times New Roman" w:cs="Times New Roman"/>
                <w:sz w:val="28"/>
                <w:szCs w:val="28"/>
                <w:lang w:eastAsia="ru-RU"/>
              </w:rPr>
            </w:pPr>
          </w:p>
          <w:p w:rsidR="00EA4078" w:rsidRPr="00EA4078" w:rsidRDefault="00EA4078" w:rsidP="00590604">
            <w:pPr>
              <w:widowControl w:val="0"/>
              <w:autoSpaceDE w:val="0"/>
              <w:autoSpaceDN w:val="0"/>
              <w:spacing w:before="220" w:after="0" w:line="240" w:lineRule="auto"/>
              <w:ind w:firstLine="7"/>
              <w:jc w:val="center"/>
              <w:rPr>
                <w:rFonts w:ascii="Times New Roman" w:eastAsiaTheme="minorEastAsia" w:hAnsi="Times New Roman" w:cs="Times New Roman"/>
                <w:sz w:val="28"/>
                <w:szCs w:val="28"/>
                <w:lang w:eastAsia="ru-RU"/>
              </w:rPr>
            </w:pPr>
          </w:p>
          <w:p w:rsidR="00EA4078" w:rsidRPr="00EA4078" w:rsidRDefault="00EA4078" w:rsidP="00590604">
            <w:pPr>
              <w:widowControl w:val="0"/>
              <w:autoSpaceDE w:val="0"/>
              <w:autoSpaceDN w:val="0"/>
              <w:spacing w:before="220" w:after="0" w:line="240" w:lineRule="auto"/>
              <w:ind w:firstLine="7"/>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w:t>
            </w:r>
            <w:r w:rsidR="00590604">
              <w:rPr>
                <w:rFonts w:ascii="Times New Roman" w:eastAsiaTheme="minorEastAsia" w:hAnsi="Times New Roman" w:cs="Times New Roman"/>
                <w:sz w:val="28"/>
                <w:szCs w:val="28"/>
                <w:lang w:eastAsia="ru-RU"/>
              </w:rPr>
              <w:t>.2.</w:t>
            </w:r>
          </w:p>
        </w:tc>
        <w:tc>
          <w:tcPr>
            <w:tcW w:w="1985" w:type="dxa"/>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 по итогам работы за месяц</w:t>
            </w:r>
          </w:p>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p>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За интенсивность и высокие результаты работы</w:t>
            </w:r>
          </w:p>
        </w:tc>
        <w:tc>
          <w:tcPr>
            <w:tcW w:w="1276" w:type="dxa"/>
            <w:shd w:val="clear" w:color="auto" w:fill="auto"/>
          </w:tcPr>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до 40%</w:t>
            </w:r>
          </w:p>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p>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p>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p>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до 40%</w:t>
            </w:r>
          </w:p>
        </w:tc>
        <w:tc>
          <w:tcPr>
            <w:tcW w:w="1560" w:type="dxa"/>
          </w:tcPr>
          <w:p w:rsidR="00EA4078" w:rsidRPr="00EA4078" w:rsidRDefault="00EA4078" w:rsidP="00CE5E2B">
            <w:pPr>
              <w:widowControl w:val="0"/>
              <w:autoSpaceDE w:val="0"/>
              <w:autoSpaceDN w:val="0"/>
              <w:spacing w:before="220" w:after="0" w:line="240" w:lineRule="auto"/>
              <w:ind w:firstLine="154"/>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Руководителю (директору) Учреждения</w:t>
            </w:r>
          </w:p>
          <w:p w:rsidR="00EA4078" w:rsidRPr="00EA4078" w:rsidRDefault="00EA4078" w:rsidP="00CE5E2B">
            <w:pPr>
              <w:widowControl w:val="0"/>
              <w:autoSpaceDE w:val="0"/>
              <w:autoSpaceDN w:val="0"/>
              <w:spacing w:before="220" w:after="0" w:line="240" w:lineRule="auto"/>
              <w:ind w:firstLine="154"/>
              <w:jc w:val="center"/>
              <w:rPr>
                <w:rFonts w:ascii="Times New Roman" w:eastAsiaTheme="minorEastAsia" w:hAnsi="Times New Roman" w:cs="Times New Roman"/>
                <w:sz w:val="28"/>
                <w:szCs w:val="28"/>
                <w:lang w:eastAsia="ru-RU"/>
              </w:rPr>
            </w:pPr>
          </w:p>
          <w:p w:rsidR="00EA4078" w:rsidRPr="00EA4078" w:rsidRDefault="00EA4078" w:rsidP="00CE5E2B">
            <w:pPr>
              <w:widowControl w:val="0"/>
              <w:autoSpaceDE w:val="0"/>
              <w:autoSpaceDN w:val="0"/>
              <w:spacing w:before="220" w:after="0" w:line="240" w:lineRule="auto"/>
              <w:ind w:firstLine="154"/>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Всем работникам Учреждения, за </w:t>
            </w:r>
            <w:r w:rsidRPr="00EA4078">
              <w:rPr>
                <w:rFonts w:ascii="Times New Roman" w:eastAsiaTheme="minorEastAsia" w:hAnsi="Times New Roman" w:cs="Times New Roman"/>
                <w:sz w:val="28"/>
                <w:szCs w:val="28"/>
                <w:lang w:eastAsia="ru-RU"/>
              </w:rPr>
              <w:lastRenderedPageBreak/>
              <w:t>исключением руководителя (директора) работников рабочих профессий</w:t>
            </w:r>
          </w:p>
        </w:tc>
        <w:tc>
          <w:tcPr>
            <w:tcW w:w="1701" w:type="dxa"/>
          </w:tcPr>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Устанавливается за:</w:t>
            </w:r>
          </w:p>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участие в выполнении важных работ, мероприятий;</w:t>
            </w:r>
          </w:p>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интенсивнос</w:t>
            </w:r>
            <w:r w:rsidRPr="00EA4078">
              <w:rPr>
                <w:rFonts w:ascii="Times New Roman" w:eastAsiaTheme="minorEastAsia" w:hAnsi="Times New Roman" w:cs="Times New Roman"/>
                <w:sz w:val="28"/>
                <w:szCs w:val="28"/>
                <w:lang w:eastAsia="ru-RU"/>
              </w:rPr>
              <w:lastRenderedPageBreak/>
              <w:t>ть и напряженность работы;</w:t>
            </w:r>
          </w:p>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организацию и проведение мероприятий, направленных на повышение авторитета и имиджа Учреждения среди населения;</w:t>
            </w:r>
          </w:p>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особый режим работы (связанный с обеспечением безаварийной, безотказной и бесперебойной работы всех служб Учреждения);</w:t>
            </w:r>
          </w:p>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 систематическое досрочное выполнение работы с проявлением инициативы, творчества, с </w:t>
            </w:r>
            <w:r w:rsidRPr="00EA4078">
              <w:rPr>
                <w:rFonts w:ascii="Times New Roman" w:eastAsiaTheme="minorEastAsia" w:hAnsi="Times New Roman" w:cs="Times New Roman"/>
                <w:sz w:val="28"/>
                <w:szCs w:val="28"/>
                <w:lang w:eastAsia="ru-RU"/>
              </w:rPr>
              <w:lastRenderedPageBreak/>
              <w:t>применением в работе современных форм и методов организации труда;</w:t>
            </w:r>
          </w:p>
          <w:p w:rsidR="00EA4078" w:rsidRPr="00EA4078" w:rsidRDefault="00EA4078" w:rsidP="00CE5E2B">
            <w:pPr>
              <w:widowControl w:val="0"/>
              <w:autoSpaceDE w:val="0"/>
              <w:autoSpaceDN w:val="0"/>
              <w:spacing w:before="220" w:after="0" w:line="240" w:lineRule="auto"/>
              <w:ind w:firstLine="15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выполнение работником Учреждения важных работ, не определенных трудовым договором, а также в соответствии с условиями, установленным локальным нормативным актом Учреждения</w:t>
            </w:r>
          </w:p>
        </w:tc>
        <w:tc>
          <w:tcPr>
            <w:tcW w:w="1843" w:type="dxa"/>
          </w:tcPr>
          <w:p w:rsidR="00EA4078" w:rsidRPr="00EA4078" w:rsidRDefault="00EA4078" w:rsidP="00CE5E2B">
            <w:pPr>
              <w:widowControl w:val="0"/>
              <w:autoSpaceDE w:val="0"/>
              <w:autoSpaceDN w:val="0"/>
              <w:spacing w:before="220" w:after="0" w:line="240" w:lineRule="auto"/>
              <w:ind w:firstLine="149"/>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Ежемесячно, в сроки, установленные для выплаты заработной платы</w:t>
            </w:r>
          </w:p>
        </w:tc>
      </w:tr>
      <w:tr w:rsidR="00EA4078" w:rsidRPr="00CE5E2B" w:rsidTr="001543B2">
        <w:trPr>
          <w:trHeight w:val="751"/>
        </w:trPr>
        <w:tc>
          <w:tcPr>
            <w:tcW w:w="849" w:type="dxa"/>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2</w:t>
            </w:r>
            <w:r w:rsidR="00590604">
              <w:rPr>
                <w:rFonts w:ascii="Times New Roman" w:eastAsiaTheme="minorEastAsia" w:hAnsi="Times New Roman" w:cs="Times New Roman"/>
                <w:sz w:val="28"/>
                <w:szCs w:val="28"/>
                <w:lang w:eastAsia="ru-RU"/>
              </w:rPr>
              <w:t>.</w:t>
            </w:r>
          </w:p>
        </w:tc>
        <w:tc>
          <w:tcPr>
            <w:tcW w:w="1985" w:type="dxa"/>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За качество выполняемых работ</w:t>
            </w:r>
          </w:p>
        </w:tc>
        <w:tc>
          <w:tcPr>
            <w:tcW w:w="1276" w:type="dxa"/>
            <w:shd w:val="clear" w:color="auto" w:fill="auto"/>
          </w:tcPr>
          <w:p w:rsidR="00EA4078" w:rsidRPr="00EA4078" w:rsidRDefault="00EA4078" w:rsidP="00CE5E2B">
            <w:pPr>
              <w:widowControl w:val="0"/>
              <w:autoSpaceDE w:val="0"/>
              <w:autoSpaceDN w:val="0"/>
              <w:spacing w:before="220" w:after="0" w:line="240" w:lineRule="auto"/>
              <w:ind w:hanging="57"/>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до 75% </w:t>
            </w:r>
          </w:p>
        </w:tc>
        <w:tc>
          <w:tcPr>
            <w:tcW w:w="1560" w:type="dxa"/>
          </w:tcPr>
          <w:p w:rsidR="00EA4078" w:rsidRPr="00EA4078" w:rsidRDefault="00EA4078" w:rsidP="00CE5E2B">
            <w:pPr>
              <w:widowControl w:val="0"/>
              <w:autoSpaceDE w:val="0"/>
              <w:autoSpaceDN w:val="0"/>
              <w:spacing w:before="220" w:after="0" w:line="240" w:lineRule="auto"/>
              <w:ind w:firstLine="162"/>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Работникам рабочих профессий</w:t>
            </w:r>
          </w:p>
        </w:tc>
        <w:tc>
          <w:tcPr>
            <w:tcW w:w="1701" w:type="dxa"/>
          </w:tcPr>
          <w:p w:rsidR="00EA4078" w:rsidRPr="00EA4078" w:rsidRDefault="00EA4078" w:rsidP="00CE5E2B">
            <w:pPr>
              <w:widowControl w:val="0"/>
              <w:autoSpaceDE w:val="0"/>
              <w:autoSpaceDN w:val="0"/>
              <w:spacing w:before="220" w:after="0" w:line="240" w:lineRule="auto"/>
              <w:ind w:firstLine="78"/>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Устанавливается за:</w:t>
            </w:r>
          </w:p>
          <w:p w:rsidR="00EA4078" w:rsidRPr="00EA4078" w:rsidRDefault="00EA4078" w:rsidP="00CE5E2B">
            <w:pPr>
              <w:widowControl w:val="0"/>
              <w:autoSpaceDE w:val="0"/>
              <w:autoSpaceDN w:val="0"/>
              <w:spacing w:before="220" w:after="0" w:line="240" w:lineRule="auto"/>
              <w:ind w:firstLine="78"/>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успешное и добросовестное исполнение должностных обязанностей в соответствующем периоде;</w:t>
            </w:r>
          </w:p>
          <w:p w:rsidR="00EA4078" w:rsidRPr="00EA4078" w:rsidRDefault="00EA4078" w:rsidP="00CE5E2B">
            <w:pPr>
              <w:widowControl w:val="0"/>
              <w:autoSpaceDE w:val="0"/>
              <w:autoSpaceDN w:val="0"/>
              <w:spacing w:before="220" w:after="0" w:line="240" w:lineRule="auto"/>
              <w:ind w:firstLine="78"/>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 высокое качество выполняемой работы;</w:t>
            </w:r>
          </w:p>
          <w:p w:rsidR="00EA4078" w:rsidRPr="00EA4078" w:rsidRDefault="00EA4078" w:rsidP="00CE5E2B">
            <w:pPr>
              <w:widowControl w:val="0"/>
              <w:autoSpaceDE w:val="0"/>
              <w:autoSpaceDN w:val="0"/>
              <w:spacing w:before="220" w:after="0" w:line="240" w:lineRule="auto"/>
              <w:ind w:firstLine="78"/>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выполнение порученной работы, связанной с обеспечением рабочего процесса или уставной деятельностью Учреждения</w:t>
            </w:r>
          </w:p>
        </w:tc>
        <w:tc>
          <w:tcPr>
            <w:tcW w:w="1843" w:type="dxa"/>
          </w:tcPr>
          <w:p w:rsidR="00EA4078" w:rsidRPr="00EA4078" w:rsidRDefault="00EA4078" w:rsidP="00CE5E2B">
            <w:pPr>
              <w:widowControl w:val="0"/>
              <w:autoSpaceDE w:val="0"/>
              <w:autoSpaceDN w:val="0"/>
              <w:spacing w:before="220" w:after="0" w:line="240" w:lineRule="auto"/>
              <w:ind w:firstLine="216"/>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Ежемесячно, в сроки, установленные для выплаты заработной платы</w:t>
            </w:r>
          </w:p>
        </w:tc>
      </w:tr>
      <w:tr w:rsidR="00EA4078" w:rsidRPr="00EA4078" w:rsidTr="001543B2">
        <w:tc>
          <w:tcPr>
            <w:tcW w:w="849" w:type="dxa"/>
            <w:vMerge w:val="restart"/>
            <w:shd w:val="clear" w:color="auto" w:fill="auto"/>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w:t>
            </w:r>
            <w:r w:rsidR="00590604">
              <w:rPr>
                <w:rFonts w:ascii="Times New Roman" w:eastAsiaTheme="minorEastAsia" w:hAnsi="Times New Roman" w:cs="Times New Roman"/>
                <w:sz w:val="28"/>
                <w:szCs w:val="28"/>
                <w:lang w:eastAsia="ru-RU"/>
              </w:rPr>
              <w:t>.</w:t>
            </w:r>
          </w:p>
        </w:tc>
        <w:tc>
          <w:tcPr>
            <w:tcW w:w="1985" w:type="dxa"/>
            <w:vMerge w:val="restart"/>
            <w:shd w:val="clear" w:color="auto" w:fill="auto"/>
          </w:tcPr>
          <w:p w:rsidR="00EA4078" w:rsidRPr="00EA4078" w:rsidRDefault="00EA4078" w:rsidP="00CE5E2B">
            <w:pPr>
              <w:widowControl w:val="0"/>
              <w:autoSpaceDE w:val="0"/>
              <w:autoSpaceDN w:val="0"/>
              <w:spacing w:before="220" w:after="0" w:line="240" w:lineRule="auto"/>
              <w:ind w:firstLine="162"/>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За выслугу лет</w:t>
            </w:r>
          </w:p>
        </w:tc>
        <w:tc>
          <w:tcPr>
            <w:tcW w:w="1276" w:type="dxa"/>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30%</w:t>
            </w:r>
          </w:p>
        </w:tc>
        <w:tc>
          <w:tcPr>
            <w:tcW w:w="1560" w:type="dxa"/>
            <w:vMerge w:val="restart"/>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Всем работникам Учреждения, за исключением руководителя и работников, у которых оклады определяются в процентном отношении от оклада руководителя</w:t>
            </w:r>
          </w:p>
        </w:tc>
        <w:tc>
          <w:tcPr>
            <w:tcW w:w="1701" w:type="dxa"/>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при стаже работы свыше 15 лет</w:t>
            </w:r>
          </w:p>
        </w:tc>
        <w:tc>
          <w:tcPr>
            <w:tcW w:w="1843" w:type="dxa"/>
            <w:vMerge w:val="restart"/>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Ежемесячно, в сроки, установленные для выплаты заработной платы</w:t>
            </w:r>
          </w:p>
        </w:tc>
      </w:tr>
      <w:tr w:rsidR="00EA4078" w:rsidRPr="00EA4078" w:rsidTr="001543B2">
        <w:tc>
          <w:tcPr>
            <w:tcW w:w="849" w:type="dxa"/>
            <w:vMerge/>
            <w:shd w:val="clear" w:color="auto" w:fill="auto"/>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985" w:type="dxa"/>
            <w:vMerge/>
            <w:shd w:val="clear" w:color="auto" w:fill="auto"/>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276" w:type="dxa"/>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20%</w:t>
            </w:r>
          </w:p>
        </w:tc>
        <w:tc>
          <w:tcPr>
            <w:tcW w:w="1560" w:type="dxa"/>
            <w:vMerge/>
          </w:tcPr>
          <w:p w:rsidR="00EA4078" w:rsidRPr="00EA4078" w:rsidRDefault="00EA4078" w:rsidP="00CE5E2B">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
        </w:tc>
        <w:tc>
          <w:tcPr>
            <w:tcW w:w="1701" w:type="dxa"/>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при стаже работы от 10 до 15 лет</w:t>
            </w:r>
          </w:p>
        </w:tc>
        <w:tc>
          <w:tcPr>
            <w:tcW w:w="1843" w:type="dxa"/>
            <w:vMerge/>
          </w:tcPr>
          <w:p w:rsidR="00EA4078" w:rsidRPr="00EA4078" w:rsidRDefault="00EA4078" w:rsidP="00CE5E2B">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
        </w:tc>
      </w:tr>
      <w:tr w:rsidR="00EA4078" w:rsidRPr="00EA4078" w:rsidTr="001543B2">
        <w:tc>
          <w:tcPr>
            <w:tcW w:w="849" w:type="dxa"/>
            <w:vMerge/>
            <w:shd w:val="clear" w:color="auto" w:fill="auto"/>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985" w:type="dxa"/>
            <w:vMerge/>
            <w:shd w:val="clear" w:color="auto" w:fill="auto"/>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276" w:type="dxa"/>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15%</w:t>
            </w:r>
          </w:p>
        </w:tc>
        <w:tc>
          <w:tcPr>
            <w:tcW w:w="1560" w:type="dxa"/>
            <w:vMerge/>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701" w:type="dxa"/>
          </w:tcPr>
          <w:p w:rsidR="00EA4078" w:rsidRPr="00EA4078" w:rsidRDefault="00EA4078" w:rsidP="00CE5E2B">
            <w:pPr>
              <w:widowControl w:val="0"/>
              <w:autoSpaceDE w:val="0"/>
              <w:autoSpaceDN w:val="0"/>
              <w:spacing w:before="220" w:after="0" w:line="240" w:lineRule="auto"/>
              <w:ind w:firstLine="78"/>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при стаже работы от 5 до 10 лет</w:t>
            </w:r>
          </w:p>
        </w:tc>
        <w:tc>
          <w:tcPr>
            <w:tcW w:w="1843" w:type="dxa"/>
            <w:vMerge/>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r>
      <w:tr w:rsidR="00EA4078" w:rsidRPr="00EA4078" w:rsidTr="001543B2">
        <w:tc>
          <w:tcPr>
            <w:tcW w:w="849" w:type="dxa"/>
            <w:vMerge/>
            <w:shd w:val="clear" w:color="auto" w:fill="auto"/>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985" w:type="dxa"/>
            <w:vMerge/>
            <w:shd w:val="clear" w:color="auto" w:fill="auto"/>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276" w:type="dxa"/>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10%</w:t>
            </w:r>
          </w:p>
        </w:tc>
        <w:tc>
          <w:tcPr>
            <w:tcW w:w="1560" w:type="dxa"/>
            <w:vMerge/>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701" w:type="dxa"/>
          </w:tcPr>
          <w:p w:rsidR="00EA4078" w:rsidRPr="00EA4078" w:rsidRDefault="00EA4078" w:rsidP="00CE5E2B">
            <w:pPr>
              <w:widowControl w:val="0"/>
              <w:autoSpaceDE w:val="0"/>
              <w:autoSpaceDN w:val="0"/>
              <w:spacing w:before="220" w:after="0" w:line="240" w:lineRule="auto"/>
              <w:ind w:firstLine="78"/>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при стаже работы от 3 до 5 лет</w:t>
            </w:r>
          </w:p>
        </w:tc>
        <w:tc>
          <w:tcPr>
            <w:tcW w:w="1843" w:type="dxa"/>
            <w:vMerge/>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r>
      <w:tr w:rsidR="00EA4078" w:rsidRPr="00EA4078" w:rsidTr="001543B2">
        <w:tc>
          <w:tcPr>
            <w:tcW w:w="849" w:type="dxa"/>
            <w:vMerge/>
            <w:shd w:val="clear" w:color="auto" w:fill="auto"/>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985" w:type="dxa"/>
            <w:vMerge/>
            <w:shd w:val="clear" w:color="auto" w:fill="auto"/>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276" w:type="dxa"/>
          </w:tcPr>
          <w:p w:rsidR="00EA4078" w:rsidRPr="00EA4078" w:rsidRDefault="00EA4078" w:rsidP="00CE5E2B">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5%</w:t>
            </w:r>
          </w:p>
        </w:tc>
        <w:tc>
          <w:tcPr>
            <w:tcW w:w="1560" w:type="dxa"/>
            <w:vMerge/>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c>
          <w:tcPr>
            <w:tcW w:w="1701" w:type="dxa"/>
          </w:tcPr>
          <w:p w:rsidR="00EA4078" w:rsidRPr="00EA4078" w:rsidRDefault="00EA4078" w:rsidP="00CE5E2B">
            <w:pPr>
              <w:widowControl w:val="0"/>
              <w:autoSpaceDE w:val="0"/>
              <w:autoSpaceDN w:val="0"/>
              <w:spacing w:before="220" w:after="0" w:line="240" w:lineRule="auto"/>
              <w:ind w:firstLine="78"/>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при стаже работы от 1 года до 3 лет</w:t>
            </w:r>
          </w:p>
        </w:tc>
        <w:tc>
          <w:tcPr>
            <w:tcW w:w="1843" w:type="dxa"/>
            <w:vMerge/>
          </w:tcPr>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tc>
      </w:tr>
      <w:tr w:rsidR="00EA4078" w:rsidRPr="00EA4078" w:rsidTr="001543B2">
        <w:tc>
          <w:tcPr>
            <w:tcW w:w="849" w:type="dxa"/>
            <w:shd w:val="clear" w:color="auto" w:fill="auto"/>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4</w:t>
            </w:r>
            <w:r w:rsidR="00590604">
              <w:rPr>
                <w:rFonts w:ascii="Times New Roman" w:eastAsiaTheme="minorEastAsia" w:hAnsi="Times New Roman" w:cs="Times New Roman"/>
                <w:sz w:val="28"/>
                <w:szCs w:val="28"/>
                <w:lang w:eastAsia="ru-RU"/>
              </w:rPr>
              <w:t>.</w:t>
            </w:r>
          </w:p>
        </w:tc>
        <w:tc>
          <w:tcPr>
            <w:tcW w:w="1985" w:type="dxa"/>
            <w:shd w:val="clear" w:color="auto" w:fill="auto"/>
          </w:tcPr>
          <w:p w:rsidR="00EA4078" w:rsidRPr="00EA4078" w:rsidRDefault="00EA4078" w:rsidP="00174253">
            <w:pPr>
              <w:widowControl w:val="0"/>
              <w:autoSpaceDE w:val="0"/>
              <w:autoSpaceDN w:val="0"/>
              <w:spacing w:before="220" w:after="0" w:line="240" w:lineRule="auto"/>
              <w:ind w:firstLine="20"/>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w:t>
            </w:r>
          </w:p>
          <w:p w:rsidR="00EA4078" w:rsidRPr="00EA4078" w:rsidRDefault="00EA4078" w:rsidP="00174253">
            <w:pPr>
              <w:widowControl w:val="0"/>
              <w:autoSpaceDE w:val="0"/>
              <w:autoSpaceDN w:val="0"/>
              <w:spacing w:before="220" w:after="0" w:line="240" w:lineRule="auto"/>
              <w:ind w:firstLine="20"/>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по итогам работы за год</w:t>
            </w:r>
          </w:p>
        </w:tc>
        <w:tc>
          <w:tcPr>
            <w:tcW w:w="1276" w:type="dxa"/>
          </w:tcPr>
          <w:p w:rsidR="00EA4078" w:rsidRPr="00EA4078" w:rsidRDefault="00EA4078" w:rsidP="00174253">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 xml:space="preserve">В </w:t>
            </w:r>
            <w:r w:rsidRPr="00EA4078">
              <w:rPr>
                <w:rFonts w:ascii="Times New Roman" w:eastAsiaTheme="minorEastAsia" w:hAnsi="Times New Roman" w:cs="Times New Roman"/>
                <w:sz w:val="28"/>
                <w:szCs w:val="28"/>
                <w:lang w:eastAsia="ru-RU"/>
              </w:rPr>
              <w:lastRenderedPageBreak/>
              <w:t>размере до трех должностных окладов c</w:t>
            </w:r>
            <w:r w:rsidRPr="00EA4078">
              <w:rPr>
                <w:rFonts w:ascii="Times New Roman" w:eastAsiaTheme="minorEastAsia" w:hAnsi="Times New Roman" w:cs="Times New Roman"/>
                <w:i/>
                <w:iCs/>
                <w:sz w:val="28"/>
                <w:szCs w:val="28"/>
                <w:lang w:eastAsia="ru-RU"/>
              </w:rPr>
              <w:t xml:space="preserve"> </w:t>
            </w:r>
            <w:r w:rsidRPr="00EA4078">
              <w:rPr>
                <w:rFonts w:ascii="Times New Roman" w:eastAsiaTheme="minorEastAsia" w:hAnsi="Times New Roman" w:cs="Times New Roman"/>
                <w:sz w:val="28"/>
                <w:szCs w:val="28"/>
                <w:lang w:eastAsia="ru-RU"/>
              </w:rPr>
              <w:t>применением районного коэффициента и процентной надбавки за работу в районах Крайнего Севера и приравненных к ним местностях</w:t>
            </w:r>
          </w:p>
        </w:tc>
        <w:tc>
          <w:tcPr>
            <w:tcW w:w="1560" w:type="dxa"/>
          </w:tcPr>
          <w:p w:rsidR="00EA4078" w:rsidRPr="00EA4078" w:rsidRDefault="00EA4078" w:rsidP="00174253">
            <w:pPr>
              <w:widowControl w:val="0"/>
              <w:autoSpaceDE w:val="0"/>
              <w:autoSpaceDN w:val="0"/>
              <w:spacing w:before="220" w:after="0" w:line="240" w:lineRule="auto"/>
              <w:ind w:hanging="63"/>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 xml:space="preserve">Всем </w:t>
            </w:r>
            <w:r w:rsidRPr="00EA4078">
              <w:rPr>
                <w:rFonts w:ascii="Times New Roman" w:eastAsiaTheme="minorEastAsia" w:hAnsi="Times New Roman" w:cs="Times New Roman"/>
                <w:sz w:val="28"/>
                <w:szCs w:val="28"/>
                <w:lang w:eastAsia="ru-RU"/>
              </w:rPr>
              <w:lastRenderedPageBreak/>
              <w:t>работникам списочного состава по основной занимаемой должности</w:t>
            </w:r>
          </w:p>
        </w:tc>
        <w:tc>
          <w:tcPr>
            <w:tcW w:w="1701" w:type="dxa"/>
          </w:tcPr>
          <w:p w:rsidR="00EA4078" w:rsidRPr="00EA4078" w:rsidRDefault="00EA4078" w:rsidP="00174253">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Устанавлива</w:t>
            </w:r>
            <w:r w:rsidRPr="00EA4078">
              <w:rPr>
                <w:rFonts w:ascii="Times New Roman" w:eastAsiaTheme="minorEastAsia" w:hAnsi="Times New Roman" w:cs="Times New Roman"/>
                <w:sz w:val="28"/>
                <w:szCs w:val="28"/>
                <w:lang w:eastAsia="ru-RU"/>
              </w:rPr>
              <w:lastRenderedPageBreak/>
              <w:t>ется по итогам оценки эффективности деятельности Учреждения</w:t>
            </w:r>
          </w:p>
        </w:tc>
        <w:tc>
          <w:tcPr>
            <w:tcW w:w="1843" w:type="dxa"/>
          </w:tcPr>
          <w:p w:rsidR="00EA4078" w:rsidRPr="00EA4078" w:rsidRDefault="00EA4078" w:rsidP="00174253">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 xml:space="preserve">На основании </w:t>
            </w:r>
            <w:r w:rsidRPr="00EA4078">
              <w:rPr>
                <w:rFonts w:ascii="Times New Roman" w:eastAsiaTheme="minorEastAsia" w:hAnsi="Times New Roman" w:cs="Times New Roman"/>
                <w:sz w:val="28"/>
                <w:szCs w:val="28"/>
                <w:lang w:eastAsia="ru-RU"/>
              </w:rPr>
              <w:lastRenderedPageBreak/>
              <w:t>приказа (распоряжения) работодателя не позднее 31 декабря текущего года, с учетом фактически отработанного времени</w:t>
            </w:r>
          </w:p>
        </w:tc>
      </w:tr>
      <w:tr w:rsidR="00EA4078" w:rsidRPr="00EA4078" w:rsidTr="001543B2">
        <w:tblPrEx>
          <w:tblBorders>
            <w:insideH w:val="none" w:sz="0" w:space="0" w:color="auto"/>
            <w:insideV w:val="none" w:sz="0" w:space="0" w:color="auto"/>
          </w:tblBorders>
          <w:tblCellMar>
            <w:top w:w="0" w:type="dxa"/>
            <w:left w:w="108" w:type="dxa"/>
            <w:bottom w:w="0" w:type="dxa"/>
            <w:right w:w="108" w:type="dxa"/>
          </w:tblCellMar>
        </w:tblPrEx>
        <w:trPr>
          <w:trHeight w:val="1800"/>
        </w:trPr>
        <w:tc>
          <w:tcPr>
            <w:tcW w:w="849" w:type="dxa"/>
            <w:tcBorders>
              <w:top w:val="single" w:sz="4" w:space="0" w:color="auto"/>
              <w:bottom w:val="single" w:sz="4" w:space="0" w:color="auto"/>
              <w:right w:val="single" w:sz="4" w:space="0" w:color="auto"/>
            </w:tcBorders>
          </w:tcPr>
          <w:p w:rsidR="00EA4078" w:rsidRPr="00EA4078" w:rsidRDefault="00EA4078" w:rsidP="00590604">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5</w:t>
            </w:r>
            <w:r w:rsidR="00590604">
              <w:rPr>
                <w:rFonts w:ascii="Times New Roman" w:eastAsiaTheme="minorEastAsia"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EA4078" w:rsidRPr="00EA4078" w:rsidRDefault="00EA4078" w:rsidP="00174253">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Премия за выполнение особо важных и сложных заданий</w:t>
            </w:r>
          </w:p>
        </w:tc>
        <w:tc>
          <w:tcPr>
            <w:tcW w:w="1276" w:type="dxa"/>
            <w:tcBorders>
              <w:top w:val="single" w:sz="4" w:space="0" w:color="auto"/>
              <w:left w:val="single" w:sz="4" w:space="0" w:color="auto"/>
              <w:bottom w:val="single" w:sz="4" w:space="0" w:color="auto"/>
              <w:right w:val="single" w:sz="4" w:space="0" w:color="auto"/>
            </w:tcBorders>
          </w:tcPr>
          <w:p w:rsidR="00EA4078" w:rsidRPr="00EA4078" w:rsidRDefault="00EA4078" w:rsidP="00174253">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Не более 2 должностных окладов c</w:t>
            </w:r>
            <w:r w:rsidRPr="00EA4078">
              <w:rPr>
                <w:rFonts w:ascii="Times New Roman" w:eastAsiaTheme="minorEastAsia" w:hAnsi="Times New Roman" w:cs="Times New Roman"/>
                <w:i/>
                <w:iCs/>
                <w:sz w:val="28"/>
                <w:szCs w:val="28"/>
                <w:lang w:eastAsia="ru-RU"/>
              </w:rPr>
              <w:t xml:space="preserve"> </w:t>
            </w:r>
            <w:r w:rsidRPr="00EA4078">
              <w:rPr>
                <w:rFonts w:ascii="Times New Roman" w:eastAsiaTheme="minorEastAsia" w:hAnsi="Times New Roman" w:cs="Times New Roman"/>
                <w:sz w:val="28"/>
                <w:szCs w:val="28"/>
                <w:lang w:eastAsia="ru-RU"/>
              </w:rPr>
              <w:t xml:space="preserve">применением районного коэффициента и процентной надбавки за работу в районах </w:t>
            </w:r>
            <w:r w:rsidRPr="00EA4078">
              <w:rPr>
                <w:rFonts w:ascii="Times New Roman" w:eastAsiaTheme="minorEastAsia" w:hAnsi="Times New Roman" w:cs="Times New Roman"/>
                <w:sz w:val="28"/>
                <w:szCs w:val="28"/>
                <w:lang w:eastAsia="ru-RU"/>
              </w:rPr>
              <w:lastRenderedPageBreak/>
              <w:t>Крайнего Севера и приравненных к ним местностях</w:t>
            </w:r>
          </w:p>
        </w:tc>
        <w:tc>
          <w:tcPr>
            <w:tcW w:w="1560" w:type="dxa"/>
            <w:tcBorders>
              <w:top w:val="single" w:sz="4" w:space="0" w:color="auto"/>
              <w:left w:val="single" w:sz="4" w:space="0" w:color="auto"/>
              <w:bottom w:val="single" w:sz="4" w:space="0" w:color="auto"/>
              <w:right w:val="single" w:sz="4" w:space="0" w:color="auto"/>
            </w:tcBorders>
          </w:tcPr>
          <w:p w:rsidR="00EA4078" w:rsidRPr="00EA4078" w:rsidRDefault="00EA4078" w:rsidP="00174253">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Работникам учреждения</w:t>
            </w:r>
          </w:p>
        </w:tc>
        <w:tc>
          <w:tcPr>
            <w:tcW w:w="1701" w:type="dxa"/>
            <w:tcBorders>
              <w:top w:val="single" w:sz="4" w:space="0" w:color="auto"/>
              <w:left w:val="single" w:sz="4" w:space="0" w:color="auto"/>
              <w:bottom w:val="single" w:sz="4" w:space="0" w:color="auto"/>
              <w:right w:val="single" w:sz="4" w:space="0" w:color="auto"/>
            </w:tcBorders>
          </w:tcPr>
          <w:p w:rsidR="00EA4078" w:rsidRPr="00EA4078" w:rsidRDefault="00EA4078" w:rsidP="00174253">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t xml:space="preserve">За выполнение отдельных особо важных и сложных заданий, поручений, а также за разработку программ, методик и прочих документов, имеющих особую сложность и важное </w:t>
            </w:r>
            <w:r w:rsidRPr="00EA4078">
              <w:rPr>
                <w:rFonts w:ascii="Times New Roman" w:eastAsiaTheme="minorEastAsia" w:hAnsi="Times New Roman" w:cs="Times New Roman"/>
                <w:sz w:val="28"/>
                <w:szCs w:val="28"/>
                <w:lang w:eastAsia="ru-RU"/>
              </w:rPr>
              <w:lastRenderedPageBreak/>
              <w:t>значение для социально-экономического положения Ханты-Мансийского района в определенной сфере деятельности</w:t>
            </w:r>
          </w:p>
          <w:p w:rsidR="00EA4078" w:rsidRPr="00EA4078" w:rsidRDefault="00EA4078" w:rsidP="00174253">
            <w:pPr>
              <w:widowControl w:val="0"/>
              <w:autoSpaceDE w:val="0"/>
              <w:autoSpaceDN w:val="0"/>
              <w:spacing w:before="220" w:after="0" w:line="240" w:lineRule="auto"/>
              <w:ind w:firstLine="540"/>
              <w:jc w:val="center"/>
              <w:rPr>
                <w:rFonts w:ascii="Times New Roman" w:eastAsiaTheme="minorEastAsia"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rsidR="00EA4078" w:rsidRPr="00EA4078" w:rsidRDefault="00EA4078" w:rsidP="00174253">
            <w:pPr>
              <w:widowControl w:val="0"/>
              <w:autoSpaceDE w:val="0"/>
              <w:autoSpaceDN w:val="0"/>
              <w:spacing w:before="220" w:after="0" w:line="240" w:lineRule="auto"/>
              <w:jc w:val="center"/>
              <w:rPr>
                <w:rFonts w:ascii="Times New Roman" w:eastAsiaTheme="minorEastAsia" w:hAnsi="Times New Roman" w:cs="Times New Roman"/>
                <w:sz w:val="28"/>
                <w:szCs w:val="28"/>
                <w:lang w:eastAsia="ru-RU"/>
              </w:rPr>
            </w:pPr>
            <w:r w:rsidRPr="00EA4078">
              <w:rPr>
                <w:rFonts w:ascii="Times New Roman" w:eastAsiaTheme="minorEastAsia" w:hAnsi="Times New Roman" w:cs="Times New Roman"/>
                <w:sz w:val="28"/>
                <w:szCs w:val="28"/>
                <w:lang w:eastAsia="ru-RU"/>
              </w:rPr>
              <w:lastRenderedPageBreak/>
              <w:t>Не более одного раза в календарном году на одного работника Учреждения</w:t>
            </w:r>
          </w:p>
        </w:tc>
      </w:tr>
    </w:tbl>
    <w:p w:rsidR="00EA4078" w:rsidRPr="00EA4078" w:rsidRDefault="00EA4078" w:rsidP="00EA407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p w:rsidR="0034709C" w:rsidRPr="0034709C" w:rsidRDefault="0034709C" w:rsidP="001309D6">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p w:rsidR="0034709C" w:rsidRPr="0034709C" w:rsidRDefault="0034709C" w:rsidP="001309D6">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34709C" w:rsidRPr="0034709C" w:rsidRDefault="0034709C" w:rsidP="001309D6">
      <w:pPr>
        <w:widowControl w:val="0"/>
        <w:autoSpaceDE w:val="0"/>
        <w:autoSpaceDN w:val="0"/>
        <w:spacing w:after="0" w:line="240" w:lineRule="auto"/>
        <w:ind w:firstLine="540"/>
        <w:jc w:val="center"/>
        <w:outlineLvl w:val="1"/>
        <w:rPr>
          <w:rFonts w:ascii="Times New Roman" w:eastAsiaTheme="minorEastAsia" w:hAnsi="Times New Roman" w:cs="Times New Roman"/>
          <w:sz w:val="28"/>
          <w:szCs w:val="28"/>
          <w:lang w:eastAsia="ru-RU"/>
        </w:rPr>
      </w:pPr>
      <w:r w:rsidRPr="0034709C">
        <w:rPr>
          <w:rFonts w:ascii="Times New Roman" w:eastAsiaTheme="minorEastAsia" w:hAnsi="Times New Roman" w:cs="Times New Roman"/>
          <w:sz w:val="28"/>
          <w:szCs w:val="28"/>
          <w:lang w:eastAsia="ru-RU"/>
        </w:rPr>
        <w:t>Раздел</w:t>
      </w:r>
      <w:r w:rsidR="002F14F2">
        <w:rPr>
          <w:rFonts w:ascii="Times New Roman" w:eastAsiaTheme="minorEastAsia" w:hAnsi="Times New Roman" w:cs="Times New Roman"/>
          <w:sz w:val="28"/>
          <w:szCs w:val="28"/>
          <w:lang w:eastAsia="ru-RU"/>
        </w:rPr>
        <w:t xml:space="preserve"> V</w:t>
      </w:r>
      <w:r w:rsidRPr="0034709C">
        <w:rPr>
          <w:rFonts w:ascii="Times New Roman" w:eastAsiaTheme="minorEastAsia" w:hAnsi="Times New Roman" w:cs="Times New Roman"/>
          <w:sz w:val="28"/>
          <w:szCs w:val="28"/>
          <w:lang w:eastAsia="ru-RU"/>
        </w:rPr>
        <w:t xml:space="preserve">. </w:t>
      </w:r>
      <w:r w:rsidR="005F6EF4">
        <w:rPr>
          <w:rFonts w:ascii="Times New Roman" w:eastAsiaTheme="minorEastAsia" w:hAnsi="Times New Roman" w:cs="Times New Roman"/>
          <w:sz w:val="28"/>
          <w:szCs w:val="28"/>
          <w:lang w:eastAsia="ru-RU"/>
        </w:rPr>
        <w:t>Порядок и условия оплаты труда руководителя Учреждения, его заместителей</w:t>
      </w:r>
    </w:p>
    <w:p w:rsidR="0034709C" w:rsidRPr="0034709C" w:rsidRDefault="0034709C" w:rsidP="001309D6">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51754C" w:rsidRPr="0051754C" w:rsidRDefault="005B77D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0051754C" w:rsidRPr="0051754C">
        <w:rPr>
          <w:rFonts w:ascii="Times New Roman" w:eastAsiaTheme="minorEastAsia" w:hAnsi="Times New Roman" w:cs="Times New Roman"/>
          <w:sz w:val="28"/>
          <w:szCs w:val="28"/>
          <w:lang w:eastAsia="ru-RU"/>
        </w:rPr>
        <w:t>. Заработная плата руководителя Учреждения и его заместителей состоит из должностного оклада, выплат компенсационного и стимулирующего характера, иных выплат.</w:t>
      </w:r>
    </w:p>
    <w:p w:rsidR="0051754C" w:rsidRPr="0051754C" w:rsidRDefault="005B77D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w:t>
      </w:r>
      <w:r w:rsidR="0051754C" w:rsidRPr="0051754C">
        <w:rPr>
          <w:rFonts w:ascii="Times New Roman" w:eastAsiaTheme="minorEastAsia" w:hAnsi="Times New Roman" w:cs="Times New Roman"/>
          <w:sz w:val="28"/>
          <w:szCs w:val="28"/>
          <w:lang w:eastAsia="ru-RU"/>
        </w:rPr>
        <w:t>. Размер оклада (должностного оклада) руководителя Учреждения устанавливается в зависимости от подготовки, квалификации, количества сотрудников Учреждения, а также количества обособленных подразделений. Оклады (должностные оклады) по должностям руководителя, заместителей руководителя устанавливаются по согласованию с работодателем.</w:t>
      </w:r>
    </w:p>
    <w:p w:rsidR="001543B2" w:rsidRDefault="0051754C" w:rsidP="005B77DC">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Размер должностного оклада руководителя Учреждения определяется трудовым договором в зависимости от масштаба управления и особенностей деятельности Учреждения согласно </w:t>
      </w:r>
      <w:hyperlink w:anchor="P636" w:history="1">
        <w:r w:rsidRPr="0051754C">
          <w:rPr>
            <w:rStyle w:val="aa"/>
            <w:rFonts w:ascii="Times New Roman" w:eastAsiaTheme="minorEastAsia" w:hAnsi="Times New Roman" w:cs="Times New Roman"/>
            <w:sz w:val="28"/>
            <w:szCs w:val="28"/>
            <w:lang w:eastAsia="ru-RU"/>
          </w:rPr>
          <w:t xml:space="preserve">таблице </w:t>
        </w:r>
      </w:hyperlink>
      <w:r w:rsidRPr="0051754C">
        <w:rPr>
          <w:rFonts w:ascii="Times New Roman" w:eastAsiaTheme="minorEastAsia" w:hAnsi="Times New Roman" w:cs="Times New Roman"/>
          <w:sz w:val="28"/>
          <w:szCs w:val="28"/>
          <w:lang w:eastAsia="ru-RU"/>
        </w:rPr>
        <w:t xml:space="preserve">1 </w:t>
      </w:r>
      <w:r w:rsidR="005B77DC">
        <w:rPr>
          <w:rFonts w:ascii="Times New Roman" w:eastAsiaTheme="minorEastAsia" w:hAnsi="Times New Roman" w:cs="Times New Roman"/>
          <w:sz w:val="28"/>
          <w:szCs w:val="28"/>
          <w:lang w:eastAsia="ru-RU"/>
        </w:rPr>
        <w:t>раздела V</w:t>
      </w:r>
      <w:r w:rsidRPr="0051754C">
        <w:rPr>
          <w:rFonts w:ascii="Times New Roman" w:eastAsiaTheme="minorEastAsia" w:hAnsi="Times New Roman" w:cs="Times New Roman"/>
          <w:sz w:val="28"/>
          <w:szCs w:val="28"/>
          <w:lang w:eastAsia="ru-RU"/>
        </w:rPr>
        <w:t>.</w:t>
      </w:r>
    </w:p>
    <w:p w:rsidR="001543B2" w:rsidRPr="0051754C" w:rsidRDefault="001543B2"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51754C" w:rsidRPr="005B77DC" w:rsidRDefault="0051754C" w:rsidP="001543B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5B77DC">
        <w:rPr>
          <w:rFonts w:ascii="Times New Roman" w:eastAsiaTheme="minorEastAsia" w:hAnsi="Times New Roman" w:cs="Times New Roman"/>
          <w:sz w:val="28"/>
          <w:szCs w:val="28"/>
          <w:lang w:eastAsia="ru-RU"/>
        </w:rPr>
        <w:t>Таблица 1</w:t>
      </w:r>
    </w:p>
    <w:p w:rsidR="0051754C" w:rsidRPr="001543B2" w:rsidRDefault="0051754C" w:rsidP="001543B2">
      <w:pPr>
        <w:widowControl w:val="0"/>
        <w:autoSpaceDE w:val="0"/>
        <w:autoSpaceDN w:val="0"/>
        <w:spacing w:after="0" w:line="240" w:lineRule="auto"/>
        <w:jc w:val="center"/>
        <w:rPr>
          <w:rFonts w:ascii="Times New Roman" w:eastAsiaTheme="minorEastAsia" w:hAnsi="Times New Roman" w:cs="Times New Roman"/>
          <w:b/>
          <w:bCs/>
          <w:sz w:val="28"/>
          <w:szCs w:val="28"/>
          <w:lang w:eastAsia="ru-RU"/>
        </w:rPr>
      </w:pPr>
      <w:r w:rsidRPr="001543B2">
        <w:rPr>
          <w:rFonts w:ascii="Times New Roman" w:eastAsiaTheme="minorEastAsia" w:hAnsi="Times New Roman" w:cs="Times New Roman"/>
          <w:b/>
          <w:bCs/>
          <w:sz w:val="28"/>
          <w:szCs w:val="28"/>
          <w:lang w:eastAsia="ru-RU"/>
        </w:rPr>
        <w:t>Размер оклада (должностного оклада) руководителя, заместителя руководителя Учреждения</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0"/>
        <w:gridCol w:w="4112"/>
      </w:tblGrid>
      <w:tr w:rsidR="0051754C" w:rsidRPr="0051754C" w:rsidTr="00590604">
        <w:trPr>
          <w:trHeight w:val="471"/>
        </w:trPr>
        <w:tc>
          <w:tcPr>
            <w:tcW w:w="9072" w:type="dxa"/>
            <w:gridSpan w:val="2"/>
            <w:tcBorders>
              <w:top w:val="single" w:sz="4" w:space="0" w:color="auto"/>
              <w:bottom w:val="single" w:sz="4" w:space="0" w:color="auto"/>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Учреждения по видам деятельности</w:t>
            </w:r>
          </w:p>
        </w:tc>
      </w:tr>
      <w:tr w:rsidR="0051754C" w:rsidRPr="0051754C" w:rsidTr="00590604">
        <w:trPr>
          <w:trHeight w:val="421"/>
        </w:trPr>
        <w:tc>
          <w:tcPr>
            <w:tcW w:w="4960" w:type="dxa"/>
            <w:tcBorders>
              <w:top w:val="single" w:sz="4" w:space="0" w:color="auto"/>
              <w:bottom w:val="single" w:sz="4" w:space="0" w:color="auto"/>
              <w:right w:val="single" w:sz="4" w:space="0" w:color="auto"/>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Наименование должности</w:t>
            </w:r>
          </w:p>
        </w:tc>
        <w:tc>
          <w:tcPr>
            <w:tcW w:w="4112" w:type="dxa"/>
            <w:tcBorders>
              <w:top w:val="single" w:sz="4" w:space="0" w:color="auto"/>
              <w:left w:val="single" w:sz="4" w:space="0" w:color="auto"/>
              <w:bottom w:val="single" w:sz="4" w:space="0" w:color="auto"/>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Размер оклада (должностного оклада), рублей</w:t>
            </w:r>
          </w:p>
        </w:tc>
      </w:tr>
      <w:tr w:rsidR="0051754C" w:rsidRPr="0051754C" w:rsidTr="00590604">
        <w:trPr>
          <w:trHeight w:val="511"/>
        </w:trPr>
        <w:tc>
          <w:tcPr>
            <w:tcW w:w="9072" w:type="dxa"/>
            <w:gridSpan w:val="2"/>
            <w:tcBorders>
              <w:top w:val="single" w:sz="4" w:space="0" w:color="auto"/>
              <w:bottom w:val="single" w:sz="4" w:space="0" w:color="auto"/>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Библиотеки</w:t>
            </w:r>
          </w:p>
        </w:tc>
      </w:tr>
      <w:tr w:rsidR="0051754C" w:rsidRPr="0051754C" w:rsidTr="00590604">
        <w:trPr>
          <w:trHeight w:val="523"/>
        </w:trPr>
        <w:tc>
          <w:tcPr>
            <w:tcW w:w="4960" w:type="dxa"/>
            <w:tcBorders>
              <w:top w:val="single" w:sz="4" w:space="0" w:color="auto"/>
              <w:bottom w:val="single" w:sz="4" w:space="0" w:color="auto"/>
              <w:right w:val="single" w:sz="4" w:space="0" w:color="auto"/>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lastRenderedPageBreak/>
              <w:t>Директор</w:t>
            </w:r>
          </w:p>
        </w:tc>
        <w:tc>
          <w:tcPr>
            <w:tcW w:w="4112" w:type="dxa"/>
            <w:tcBorders>
              <w:top w:val="single" w:sz="4" w:space="0" w:color="auto"/>
              <w:left w:val="single" w:sz="4" w:space="0" w:color="auto"/>
              <w:bottom w:val="single" w:sz="4" w:space="0" w:color="auto"/>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38455</w:t>
            </w:r>
          </w:p>
        </w:tc>
      </w:tr>
      <w:tr w:rsidR="0051754C" w:rsidRPr="0051754C" w:rsidTr="00590604">
        <w:trPr>
          <w:trHeight w:val="457"/>
        </w:trPr>
        <w:tc>
          <w:tcPr>
            <w:tcW w:w="4960" w:type="dxa"/>
            <w:tcBorders>
              <w:top w:val="single" w:sz="4" w:space="0" w:color="auto"/>
              <w:bottom w:val="single" w:sz="4" w:space="0" w:color="auto"/>
              <w:right w:val="single" w:sz="4" w:space="0" w:color="auto"/>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Заместитель директора</w:t>
            </w:r>
          </w:p>
        </w:tc>
        <w:tc>
          <w:tcPr>
            <w:tcW w:w="4112" w:type="dxa"/>
            <w:tcBorders>
              <w:top w:val="single" w:sz="4" w:space="0" w:color="auto"/>
              <w:left w:val="single" w:sz="4" w:space="0" w:color="auto"/>
              <w:bottom w:val="single" w:sz="4" w:space="0" w:color="auto"/>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34650</w:t>
            </w:r>
          </w:p>
        </w:tc>
      </w:tr>
    </w:tbl>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3</w:t>
      </w:r>
      <w:r w:rsidR="005B77DC">
        <w:rPr>
          <w:rFonts w:ascii="Times New Roman" w:eastAsiaTheme="minorEastAsia" w:hAnsi="Times New Roman" w:cs="Times New Roman"/>
          <w:sz w:val="28"/>
          <w:szCs w:val="28"/>
          <w:lang w:eastAsia="ru-RU"/>
        </w:rPr>
        <w:t>1</w:t>
      </w:r>
      <w:r w:rsidRPr="0051754C">
        <w:rPr>
          <w:rFonts w:ascii="Times New Roman" w:eastAsiaTheme="minorEastAsia" w:hAnsi="Times New Roman" w:cs="Times New Roman"/>
          <w:sz w:val="28"/>
          <w:szCs w:val="28"/>
          <w:lang w:eastAsia="ru-RU"/>
        </w:rPr>
        <w:t>. Оклады (должностные оклады) заместителей руководителя Учреждения устанавливаются на 10-30% ниже оклада (должностного оклада) руководителя, в зависимости от условий, определенных системой оплаты труда Учреждения.</w:t>
      </w:r>
    </w:p>
    <w:p w:rsidR="0051754C" w:rsidRPr="0051754C" w:rsidRDefault="005B77D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r w:rsidR="0051754C" w:rsidRPr="0051754C">
        <w:rPr>
          <w:rFonts w:ascii="Times New Roman" w:eastAsiaTheme="minorEastAsia" w:hAnsi="Times New Roman" w:cs="Times New Roman"/>
          <w:sz w:val="28"/>
          <w:szCs w:val="28"/>
          <w:lang w:eastAsia="ru-RU"/>
        </w:rPr>
        <w:t xml:space="preserve">. Компенсационные выплаты руководителю Учреждения и его заместителям </w:t>
      </w:r>
      <w:r w:rsidR="0051754C" w:rsidRPr="00847A36">
        <w:rPr>
          <w:rFonts w:ascii="Times New Roman" w:eastAsiaTheme="minorEastAsia" w:hAnsi="Times New Roman" w:cs="Times New Roman"/>
          <w:sz w:val="28"/>
          <w:szCs w:val="28"/>
          <w:lang w:eastAsia="ru-RU"/>
        </w:rPr>
        <w:t xml:space="preserve">устанавливаются в зависимости от условий их труда в соответствии с Трудовым </w:t>
      </w:r>
      <w:hyperlink r:id="rId34" w:tooltip="ФЕДЕРАЛЬНЫЙ ЗАКОН от 30.12.2001 № 197-ФЗ ГОСУДАРСТВЕННАЯ ДУМА ФЕДЕРАЛЬНОГО СОБРАНИЯ РФ&#10;&#10;ТРУДОВОЙ КОДЕКС РОССИЙСКОЙ ФЕДЕРАЦИИ" w:history="1">
        <w:r w:rsidR="0051754C" w:rsidRPr="00847A36">
          <w:rPr>
            <w:rStyle w:val="aa"/>
            <w:rFonts w:ascii="Times New Roman" w:eastAsiaTheme="minorEastAsia" w:hAnsi="Times New Roman" w:cs="Times New Roman"/>
            <w:color w:val="auto"/>
            <w:sz w:val="28"/>
            <w:szCs w:val="28"/>
            <w:u w:val="none"/>
            <w:lang w:eastAsia="ru-RU"/>
          </w:rPr>
          <w:t>кодексом</w:t>
        </w:r>
      </w:hyperlink>
      <w:r w:rsidR="0051754C" w:rsidRPr="00847A36">
        <w:rPr>
          <w:rFonts w:ascii="Times New Roman" w:eastAsiaTheme="minorEastAsia" w:hAnsi="Times New Roman" w:cs="Times New Roman"/>
          <w:sz w:val="28"/>
          <w:szCs w:val="28"/>
          <w:lang w:eastAsia="ru-RU"/>
        </w:rPr>
        <w:t xml:space="preserve"> Российской Федерации, нормативными правовыми актами Российской Федерации, содержащими </w:t>
      </w:r>
      <w:r w:rsidR="0051754C" w:rsidRPr="0051754C">
        <w:rPr>
          <w:rFonts w:ascii="Times New Roman" w:eastAsiaTheme="minorEastAsia" w:hAnsi="Times New Roman" w:cs="Times New Roman"/>
          <w:sz w:val="28"/>
          <w:szCs w:val="28"/>
          <w:lang w:eastAsia="ru-RU"/>
        </w:rPr>
        <w:t xml:space="preserve">нормы трудового права, в соответствии с положениями </w:t>
      </w:r>
      <w:r>
        <w:rPr>
          <w:rFonts w:ascii="Times New Roman" w:eastAsiaTheme="minorEastAsia" w:hAnsi="Times New Roman" w:cs="Times New Roman"/>
          <w:sz w:val="28"/>
          <w:szCs w:val="28"/>
          <w:lang w:eastAsia="ru-RU"/>
        </w:rPr>
        <w:t xml:space="preserve">раздела </w:t>
      </w:r>
      <w:r>
        <w:rPr>
          <w:rFonts w:ascii="Times New Roman" w:eastAsiaTheme="minorEastAsia" w:hAnsi="Times New Roman" w:cs="Times New Roman"/>
          <w:sz w:val="28"/>
          <w:szCs w:val="28"/>
          <w:lang w:val="en-US" w:eastAsia="ru-RU"/>
        </w:rPr>
        <w:t>III</w:t>
      </w:r>
      <w:r w:rsidR="0051754C" w:rsidRPr="0051754C">
        <w:rPr>
          <w:rFonts w:ascii="Times New Roman" w:eastAsiaTheme="minorEastAsia" w:hAnsi="Times New Roman" w:cs="Times New Roman"/>
          <w:sz w:val="28"/>
          <w:szCs w:val="28"/>
          <w:lang w:eastAsia="ru-RU"/>
        </w:rPr>
        <w:t xml:space="preserve"> настоящего Положения.</w:t>
      </w:r>
    </w:p>
    <w:p w:rsidR="0051754C" w:rsidRPr="0051754C" w:rsidRDefault="005B77D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51754C" w:rsidRPr="0051754C">
        <w:rPr>
          <w:rFonts w:ascii="Times New Roman" w:eastAsiaTheme="minorEastAsia" w:hAnsi="Times New Roman" w:cs="Times New Roman"/>
          <w:sz w:val="28"/>
          <w:szCs w:val="28"/>
          <w:lang w:eastAsia="ru-RU"/>
        </w:rPr>
        <w:t>. Руководителю Учреждения устанавливаются следующие виды стимулирующих выплат:</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премия по итогам работы за месяц;</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премия по итогам работы за год;</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премия за выполнение особо важных и сложных заданий.</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Установление стимулирующих выплат руководителю Учреждения осуществляется по решению работодателя с учетом выполнения целевых показателей эффективности деятельности Учреждения и его руководителя, утвержденных распоряжением </w:t>
      </w:r>
      <w:r w:rsidR="00AB54A4">
        <w:rPr>
          <w:rFonts w:ascii="Times New Roman" w:eastAsiaTheme="minorEastAsia" w:hAnsi="Times New Roman" w:cs="Times New Roman"/>
          <w:sz w:val="28"/>
          <w:szCs w:val="28"/>
          <w:lang w:eastAsia="ru-RU"/>
        </w:rPr>
        <w:t>Администрац</w:t>
      </w:r>
      <w:r w:rsidRPr="0051754C">
        <w:rPr>
          <w:rFonts w:ascii="Times New Roman" w:eastAsiaTheme="minorEastAsia" w:hAnsi="Times New Roman" w:cs="Times New Roman"/>
          <w:sz w:val="28"/>
          <w:szCs w:val="28"/>
          <w:lang w:eastAsia="ru-RU"/>
        </w:rPr>
        <w:t>ии, личного вклада руководителя Учреждения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Размеры и порядок назначения стимулирующих выплат руководителю Учреждения устанавливаются распоряжением </w:t>
      </w:r>
      <w:r w:rsidR="00AB54A4">
        <w:rPr>
          <w:rFonts w:ascii="Times New Roman" w:eastAsiaTheme="minorEastAsia" w:hAnsi="Times New Roman" w:cs="Times New Roman"/>
          <w:sz w:val="28"/>
          <w:szCs w:val="28"/>
          <w:lang w:eastAsia="ru-RU"/>
        </w:rPr>
        <w:t>Администрац</w:t>
      </w:r>
      <w:r w:rsidRPr="0051754C">
        <w:rPr>
          <w:rFonts w:ascii="Times New Roman" w:eastAsiaTheme="minorEastAsia" w:hAnsi="Times New Roman" w:cs="Times New Roman"/>
          <w:sz w:val="28"/>
          <w:szCs w:val="28"/>
          <w:lang w:eastAsia="ru-RU"/>
        </w:rPr>
        <w:t xml:space="preserve">ии в соответствии </w:t>
      </w:r>
      <w:r w:rsidR="005B77DC">
        <w:rPr>
          <w:rFonts w:ascii="Times New Roman" w:eastAsiaTheme="minorEastAsia" w:hAnsi="Times New Roman" w:cs="Times New Roman"/>
          <w:sz w:val="28"/>
          <w:szCs w:val="28"/>
          <w:lang w:eastAsia="ru-RU"/>
        </w:rPr>
        <w:t>с разделом IV</w:t>
      </w:r>
      <w:r w:rsidRPr="0051754C">
        <w:rPr>
          <w:rFonts w:ascii="Times New Roman" w:eastAsiaTheme="minorEastAsia" w:hAnsi="Times New Roman" w:cs="Times New Roman"/>
          <w:sz w:val="28"/>
          <w:szCs w:val="28"/>
          <w:lang w:eastAsia="ru-RU"/>
        </w:rPr>
        <w:t xml:space="preserve"> настоящего Положения.</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Стимулирующие выплаты руководителю Учреждения снижаются в случаях:</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неисполнения или ненадлежащего исполнения руководителем по его вине возложенных на него функций и полномочий в отчетном периоде, не достижения показателей эффективности и результативности работы Учреждения;</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муниципальных нужд, о закупках товаров, работ, услуг отдельными видами юридических лиц;</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причинения ущерба Учреждению, выявленному в отчетном периоде по результатам контрольных мероприятий </w:t>
      </w:r>
      <w:r w:rsidR="00AB54A4">
        <w:rPr>
          <w:rFonts w:ascii="Times New Roman" w:eastAsiaTheme="minorEastAsia" w:hAnsi="Times New Roman" w:cs="Times New Roman"/>
          <w:sz w:val="28"/>
          <w:szCs w:val="28"/>
          <w:lang w:eastAsia="ru-RU"/>
        </w:rPr>
        <w:t>Администрац</w:t>
      </w:r>
      <w:r w:rsidRPr="0051754C">
        <w:rPr>
          <w:rFonts w:ascii="Times New Roman" w:eastAsiaTheme="minorEastAsia" w:hAnsi="Times New Roman" w:cs="Times New Roman"/>
          <w:sz w:val="28"/>
          <w:szCs w:val="28"/>
          <w:lang w:eastAsia="ru-RU"/>
        </w:rPr>
        <w:t>ии района и (или) контрольно-надзорных органов в отношении Учреждения, в т.ч. за предыдущие периоды, но не более чем за 2 года;</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lastRenderedPageBreak/>
        <w:t>несоблюдения законодательства и иных нормативных правовых актов, регулирующих деятельность Учреждения;</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несоблюдения настоящего Положения.</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Иные условия снижения стимулирующих выплат устанавливаются Системой оплаты труда Учреждения.</w:t>
      </w:r>
    </w:p>
    <w:p w:rsidR="0051754C" w:rsidRPr="0051754C" w:rsidRDefault="005B77D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51754C" w:rsidRPr="0051754C">
        <w:rPr>
          <w:rFonts w:ascii="Times New Roman" w:eastAsiaTheme="minorEastAsia" w:hAnsi="Times New Roman" w:cs="Times New Roman"/>
          <w:sz w:val="28"/>
          <w:szCs w:val="28"/>
          <w:lang w:eastAsia="ru-RU"/>
        </w:rPr>
        <w:t xml:space="preserve">. Стимулирующие выплаты заместителям руководителя Учреждения устанавливаются в соответствии с таблицей 2 </w:t>
      </w:r>
      <w:r>
        <w:rPr>
          <w:rFonts w:ascii="Times New Roman" w:eastAsiaTheme="minorEastAsia" w:hAnsi="Times New Roman" w:cs="Times New Roman"/>
          <w:sz w:val="28"/>
          <w:szCs w:val="28"/>
          <w:lang w:eastAsia="ru-RU"/>
        </w:rPr>
        <w:t>раздела IV</w:t>
      </w:r>
      <w:r w:rsidR="0051754C" w:rsidRPr="0051754C">
        <w:rPr>
          <w:rFonts w:ascii="Times New Roman" w:eastAsiaTheme="minorEastAsia" w:hAnsi="Times New Roman" w:cs="Times New Roman"/>
          <w:sz w:val="28"/>
          <w:szCs w:val="28"/>
          <w:lang w:eastAsia="ru-RU"/>
        </w:rPr>
        <w:t xml:space="preserve"> настоящего Положения.</w:t>
      </w:r>
    </w:p>
    <w:p w:rsidR="0051754C" w:rsidRPr="00847A36"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Стимулирующие выплаты, кроме выплаты за выслугу лет и единовременных премий, снижаются при наличии показателей, за которые производится снижение размера стимулирующих выплат в соответствии с </w:t>
      </w:r>
      <w:hyperlink w:anchor="P532" w:history="1">
        <w:r w:rsidRPr="00847A36">
          <w:rPr>
            <w:rStyle w:val="aa"/>
            <w:rFonts w:ascii="Times New Roman" w:eastAsiaTheme="minorEastAsia" w:hAnsi="Times New Roman" w:cs="Times New Roman"/>
            <w:color w:val="auto"/>
            <w:sz w:val="28"/>
            <w:szCs w:val="28"/>
            <w:lang w:eastAsia="ru-RU"/>
          </w:rPr>
          <w:t xml:space="preserve">таблицей </w:t>
        </w:r>
      </w:hyperlink>
      <w:r w:rsidRPr="00847A36">
        <w:rPr>
          <w:rFonts w:ascii="Times New Roman" w:eastAsiaTheme="minorEastAsia" w:hAnsi="Times New Roman" w:cs="Times New Roman"/>
          <w:sz w:val="28"/>
          <w:szCs w:val="28"/>
          <w:lang w:eastAsia="ru-RU"/>
        </w:rPr>
        <w:t xml:space="preserve">1 </w:t>
      </w:r>
      <w:r w:rsidR="005B77DC" w:rsidRPr="00847A36">
        <w:rPr>
          <w:rFonts w:ascii="Times New Roman" w:eastAsiaTheme="minorEastAsia" w:hAnsi="Times New Roman" w:cs="Times New Roman"/>
          <w:sz w:val="28"/>
          <w:szCs w:val="28"/>
          <w:lang w:eastAsia="ru-RU"/>
        </w:rPr>
        <w:t>раздела IV</w:t>
      </w:r>
      <w:r w:rsidRPr="00847A36">
        <w:rPr>
          <w:rFonts w:ascii="Times New Roman" w:eastAsiaTheme="minorEastAsia" w:hAnsi="Times New Roman" w:cs="Times New Roman"/>
          <w:sz w:val="28"/>
          <w:szCs w:val="28"/>
          <w:lang w:eastAsia="ru-RU"/>
        </w:rPr>
        <w:t xml:space="preserve"> настоящего Положения.</w:t>
      </w:r>
    </w:p>
    <w:p w:rsidR="0051754C" w:rsidRPr="00847A36"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При снижении размера премии по результатам работы за месяц, уменьшение размера месячной заработной платы работника более чем на 20 процентов не допускается.</w:t>
      </w:r>
    </w:p>
    <w:p w:rsidR="0051754C" w:rsidRPr="00847A36" w:rsidRDefault="005B77D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35</w:t>
      </w:r>
      <w:r w:rsidR="0051754C" w:rsidRPr="00847A36">
        <w:rPr>
          <w:rFonts w:ascii="Times New Roman" w:eastAsiaTheme="minorEastAsia" w:hAnsi="Times New Roman" w:cs="Times New Roman"/>
          <w:sz w:val="28"/>
          <w:szCs w:val="28"/>
          <w:lang w:eastAsia="ru-RU"/>
        </w:rPr>
        <w:t xml:space="preserve">. Иные выплаты руководителю Учреждения и его заместителям устанавливаются в соответствии </w:t>
      </w:r>
      <w:r w:rsidRPr="00847A36">
        <w:rPr>
          <w:rFonts w:ascii="Times New Roman" w:eastAsiaTheme="minorEastAsia" w:hAnsi="Times New Roman" w:cs="Times New Roman"/>
          <w:sz w:val="28"/>
          <w:szCs w:val="28"/>
          <w:lang w:eastAsia="ru-RU"/>
        </w:rPr>
        <w:t xml:space="preserve">с разделом </w:t>
      </w:r>
      <w:r w:rsidRPr="00847A36">
        <w:rPr>
          <w:rFonts w:ascii="Times New Roman" w:eastAsiaTheme="minorEastAsia" w:hAnsi="Times New Roman" w:cs="Times New Roman"/>
          <w:sz w:val="28"/>
          <w:szCs w:val="28"/>
          <w:lang w:val="en-US" w:eastAsia="ru-RU"/>
        </w:rPr>
        <w:t>VI</w:t>
      </w:r>
      <w:r w:rsidR="0051754C" w:rsidRPr="00847A36">
        <w:rPr>
          <w:rFonts w:ascii="Times New Roman" w:eastAsiaTheme="minorEastAsia" w:hAnsi="Times New Roman" w:cs="Times New Roman"/>
          <w:sz w:val="28"/>
          <w:szCs w:val="28"/>
          <w:lang w:eastAsia="ru-RU"/>
        </w:rPr>
        <w:t xml:space="preserve"> настоящего Положения.</w:t>
      </w:r>
    </w:p>
    <w:p w:rsidR="0051754C" w:rsidRPr="00847A36" w:rsidRDefault="005B77D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36</w:t>
      </w:r>
      <w:r w:rsidR="0051754C" w:rsidRPr="00847A36">
        <w:rPr>
          <w:rFonts w:ascii="Times New Roman" w:eastAsiaTheme="minorEastAsia" w:hAnsi="Times New Roman" w:cs="Times New Roman"/>
          <w:sz w:val="28"/>
          <w:szCs w:val="28"/>
          <w:lang w:eastAsia="ru-RU"/>
        </w:rPr>
        <w:t xml:space="preserve">. Предельный уровень соотношения средней заработной платы руководителя Учреждения, его заместителей и средней заработной платы работников Учреждения (без учета заработной платы соответствующего руководителя, его заместителей) не может превышать соотношений, представленных в </w:t>
      </w:r>
      <w:hyperlink w:anchor="P720" w:history="1">
        <w:r w:rsidR="0051754C" w:rsidRPr="00847A36">
          <w:rPr>
            <w:rStyle w:val="aa"/>
            <w:rFonts w:ascii="Times New Roman" w:eastAsiaTheme="minorEastAsia" w:hAnsi="Times New Roman" w:cs="Times New Roman"/>
            <w:color w:val="auto"/>
            <w:sz w:val="28"/>
            <w:szCs w:val="28"/>
            <w:lang w:eastAsia="ru-RU"/>
          </w:rPr>
          <w:t>таблице 2</w:t>
        </w:r>
      </w:hyperlink>
      <w:r w:rsidR="0051754C" w:rsidRPr="00847A36">
        <w:rPr>
          <w:rFonts w:ascii="Times New Roman" w:eastAsiaTheme="minorEastAsia" w:hAnsi="Times New Roman" w:cs="Times New Roman"/>
          <w:sz w:val="28"/>
          <w:szCs w:val="28"/>
          <w:lang w:eastAsia="ru-RU"/>
        </w:rPr>
        <w:t xml:space="preserve"> </w:t>
      </w:r>
      <w:r w:rsidRPr="00847A36">
        <w:rPr>
          <w:rFonts w:ascii="Times New Roman" w:eastAsiaTheme="minorEastAsia" w:hAnsi="Times New Roman" w:cs="Times New Roman"/>
          <w:sz w:val="28"/>
          <w:szCs w:val="28"/>
          <w:lang w:eastAsia="ru-RU"/>
        </w:rPr>
        <w:t>настоящего раздела</w:t>
      </w:r>
      <w:r w:rsidR="0051754C" w:rsidRPr="00847A36">
        <w:rPr>
          <w:rFonts w:ascii="Times New Roman" w:eastAsiaTheme="minorEastAsia" w:hAnsi="Times New Roman" w:cs="Times New Roman"/>
          <w:sz w:val="28"/>
          <w:szCs w:val="28"/>
          <w:lang w:eastAsia="ru-RU"/>
        </w:rPr>
        <w:t>.</w:t>
      </w:r>
    </w:p>
    <w:p w:rsidR="0051754C" w:rsidRPr="005B77DC" w:rsidRDefault="0051754C" w:rsidP="001543B2">
      <w:pPr>
        <w:widowControl w:val="0"/>
        <w:autoSpaceDE w:val="0"/>
        <w:autoSpaceDN w:val="0"/>
        <w:spacing w:after="0" w:line="240" w:lineRule="auto"/>
        <w:jc w:val="right"/>
        <w:rPr>
          <w:rFonts w:ascii="Times New Roman" w:eastAsiaTheme="minorEastAsia" w:hAnsi="Times New Roman" w:cs="Times New Roman"/>
          <w:bCs/>
          <w:sz w:val="28"/>
          <w:szCs w:val="28"/>
          <w:lang w:eastAsia="ru-RU"/>
        </w:rPr>
      </w:pPr>
      <w:r w:rsidRPr="005B77DC">
        <w:rPr>
          <w:rFonts w:ascii="Times New Roman" w:eastAsiaTheme="minorEastAsia" w:hAnsi="Times New Roman" w:cs="Times New Roman"/>
          <w:bCs/>
          <w:sz w:val="28"/>
          <w:szCs w:val="28"/>
          <w:lang w:eastAsia="ru-RU"/>
        </w:rPr>
        <w:t>Таблица 2</w:t>
      </w:r>
    </w:p>
    <w:p w:rsidR="0051754C" w:rsidRPr="00847A36" w:rsidRDefault="0051754C" w:rsidP="001543B2">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bookmarkStart w:id="5" w:name="P720"/>
      <w:bookmarkEnd w:id="5"/>
      <w:r w:rsidRPr="00847A36">
        <w:rPr>
          <w:rFonts w:ascii="Times New Roman" w:eastAsiaTheme="minorEastAsia" w:hAnsi="Times New Roman" w:cs="Times New Roman"/>
          <w:bCs/>
          <w:sz w:val="28"/>
          <w:szCs w:val="28"/>
          <w:lang w:eastAsia="ru-RU"/>
        </w:rPr>
        <w:t>Предельный уровень соотношения средней заработной платы руководителя Учреждения, его заместителей и средней заработной платы работников Учреждения</w:t>
      </w:r>
    </w:p>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0"/>
        <w:gridCol w:w="2665"/>
        <w:gridCol w:w="2891"/>
      </w:tblGrid>
      <w:tr w:rsidR="0051754C" w:rsidRPr="0051754C" w:rsidTr="002C306F">
        <w:tc>
          <w:tcPr>
            <w:tcW w:w="3510"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Учреждения по видам деятельности</w:t>
            </w:r>
          </w:p>
        </w:tc>
        <w:tc>
          <w:tcPr>
            <w:tcW w:w="2665"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Для руководителя</w:t>
            </w:r>
          </w:p>
        </w:tc>
        <w:tc>
          <w:tcPr>
            <w:tcW w:w="2891"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Для заместителей руководителя</w:t>
            </w:r>
          </w:p>
        </w:tc>
      </w:tr>
      <w:tr w:rsidR="0051754C" w:rsidRPr="0051754C" w:rsidTr="002C306F">
        <w:tc>
          <w:tcPr>
            <w:tcW w:w="3510" w:type="dxa"/>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Библиотеки</w:t>
            </w:r>
          </w:p>
        </w:tc>
        <w:tc>
          <w:tcPr>
            <w:tcW w:w="2665" w:type="dxa"/>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1:4</w:t>
            </w:r>
          </w:p>
        </w:tc>
        <w:tc>
          <w:tcPr>
            <w:tcW w:w="2891" w:type="dxa"/>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1:4</w:t>
            </w:r>
          </w:p>
        </w:tc>
      </w:tr>
    </w:tbl>
    <w:p w:rsidR="0051754C" w:rsidRDefault="0051754C" w:rsidP="00174253">
      <w:pPr>
        <w:widowControl w:val="0"/>
        <w:autoSpaceDE w:val="0"/>
        <w:autoSpaceDN w:val="0"/>
        <w:spacing w:after="0" w:line="240" w:lineRule="auto"/>
        <w:jc w:val="center"/>
        <w:rPr>
          <w:rFonts w:ascii="Times New Roman" w:eastAsiaTheme="minorEastAsia" w:hAnsi="Times New Roman" w:cs="Times New Roman"/>
          <w:b/>
          <w:bCs/>
          <w:sz w:val="28"/>
          <w:szCs w:val="28"/>
          <w:lang w:eastAsia="ru-RU"/>
        </w:rPr>
      </w:pPr>
    </w:p>
    <w:p w:rsidR="005B77DC" w:rsidRPr="0051754C" w:rsidRDefault="005B77DC" w:rsidP="00174253">
      <w:pPr>
        <w:widowControl w:val="0"/>
        <w:autoSpaceDE w:val="0"/>
        <w:autoSpaceDN w:val="0"/>
        <w:spacing w:after="0" w:line="240" w:lineRule="auto"/>
        <w:jc w:val="center"/>
        <w:rPr>
          <w:rFonts w:ascii="Times New Roman" w:eastAsiaTheme="minorEastAsia" w:hAnsi="Times New Roman" w:cs="Times New Roman"/>
          <w:b/>
          <w:bCs/>
          <w:sz w:val="28"/>
          <w:szCs w:val="28"/>
          <w:lang w:eastAsia="ru-RU"/>
        </w:rPr>
      </w:pPr>
    </w:p>
    <w:p w:rsidR="005B77DC" w:rsidRDefault="005B77DC" w:rsidP="005B77DC">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bookmarkStart w:id="6" w:name="P450"/>
      <w:bookmarkEnd w:id="6"/>
      <w:r w:rsidRPr="0034709C">
        <w:rPr>
          <w:rFonts w:ascii="Times New Roman" w:eastAsiaTheme="minorEastAsia" w:hAnsi="Times New Roman" w:cs="Times New Roman"/>
          <w:sz w:val="28"/>
          <w:szCs w:val="28"/>
          <w:lang w:eastAsia="ru-RU"/>
        </w:rPr>
        <w:t>Раздел</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en-US" w:eastAsia="ru-RU"/>
        </w:rPr>
        <w:t>VI</w:t>
      </w:r>
      <w:r w:rsidRPr="0034709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Другие вопросы оплаты труда</w:t>
      </w:r>
    </w:p>
    <w:p w:rsidR="0051754C" w:rsidRPr="0051754C" w:rsidRDefault="005B77DC" w:rsidP="00590604">
      <w:pPr>
        <w:widowControl w:val="0"/>
        <w:autoSpaceDE w:val="0"/>
        <w:autoSpaceDN w:val="0"/>
        <w:spacing w:after="0" w:line="240" w:lineRule="auto"/>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w:t>
      </w:r>
      <w:r w:rsidR="0051754C" w:rsidRPr="0051754C">
        <w:rPr>
          <w:rFonts w:ascii="Times New Roman" w:eastAsiaTheme="minorEastAsia" w:hAnsi="Times New Roman" w:cs="Times New Roman"/>
          <w:sz w:val="28"/>
          <w:szCs w:val="28"/>
          <w:lang w:eastAsia="ru-RU"/>
        </w:rPr>
        <w:t>.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 К иным выплатам относятся:</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повышающий коэффициент от должностного оклада за работу в Учреждениях (структурных подразделениях), расположенных в сельской местности, устанавливается работникам муниципальных учреждений (структурных подразделений), работающим в сельской местности, в размере 0,25, за исключением оклада руководителя Учреждения и окладов работников, у которых они определяются в процентном отношении от </w:t>
      </w:r>
      <w:r w:rsidRPr="0051754C">
        <w:rPr>
          <w:rFonts w:ascii="Times New Roman" w:eastAsiaTheme="minorEastAsia" w:hAnsi="Times New Roman" w:cs="Times New Roman"/>
          <w:sz w:val="28"/>
          <w:szCs w:val="28"/>
          <w:lang w:eastAsia="ru-RU"/>
        </w:rPr>
        <w:lastRenderedPageBreak/>
        <w:t>оклада руководителя;</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единовременная выплата молодым специалистам;</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единовременная выплата при предоставлении ежегодного оплачиваемого отпуска;</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выплаты, предусматривающие особенности работы, условий труда (персональный повышающий коэффициент);</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выплаты за награды, почетные звания, наличие ученой степени;</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выплата за звание «Лучший библиотекарь года в Ханты-Мансийском районе»;</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пособие при увольнении в связи с выходом на пенсию по старости в размере месячного фонда оплаты труда при стаже работы не менее 10 лет;</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материальная помощь на погребение в связи со смертью близких родственников;</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единовременная премия за многолетний добросовестный труд.</w:t>
      </w:r>
    </w:p>
    <w:p w:rsidR="0051754C" w:rsidRPr="0051754C" w:rsidRDefault="005B77D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38</w:t>
      </w:r>
      <w:r w:rsidR="0051754C" w:rsidRPr="0051754C">
        <w:rPr>
          <w:rFonts w:ascii="Times New Roman" w:eastAsiaTheme="minorEastAsia" w:hAnsi="Times New Roman" w:cs="Times New Roman"/>
          <w:sz w:val="28"/>
          <w:szCs w:val="28"/>
          <w:lang w:eastAsia="ru-RU"/>
        </w:rPr>
        <w:t>. Единовременная выплата молодым специалистам осуществляется в размере двух месячных фондов оплаты труда по занимаемой должности.</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bookmarkStart w:id="7" w:name="P761"/>
      <w:bookmarkEnd w:id="7"/>
      <w:r w:rsidRPr="0051754C">
        <w:rPr>
          <w:rFonts w:ascii="Times New Roman" w:eastAsiaTheme="minorEastAsia" w:hAnsi="Times New Roman" w:cs="Times New Roman"/>
          <w:sz w:val="28"/>
          <w:szCs w:val="28"/>
          <w:lang w:eastAsia="ru-RU"/>
        </w:rPr>
        <w:t>3</w:t>
      </w:r>
      <w:r w:rsidR="005B77DC">
        <w:rPr>
          <w:rFonts w:ascii="Times New Roman" w:eastAsiaTheme="minorEastAsia" w:hAnsi="Times New Roman" w:cs="Times New Roman"/>
          <w:sz w:val="28"/>
          <w:szCs w:val="28"/>
          <w:lang w:eastAsia="ru-RU"/>
        </w:rPr>
        <w:t>9</w:t>
      </w:r>
      <w:r w:rsidRPr="0051754C">
        <w:rPr>
          <w:rFonts w:ascii="Times New Roman" w:eastAsiaTheme="minorEastAsia" w:hAnsi="Times New Roman" w:cs="Times New Roman"/>
          <w:sz w:val="28"/>
          <w:szCs w:val="28"/>
          <w:lang w:eastAsia="ru-RU"/>
        </w:rPr>
        <w:t>. Работникам Учреждения один раз в календарном году выплачивается единовременная выплата при предоставлении ежегодного оплачиваемого отпуска.</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Размер единовременной выплаты составляет два установленных должностных оклада с 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(профессии).</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Единовременная выплата не зависит от итогов оценки труда работника.</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Единовременная выплата при предоставлении ежегодного оплачиваемого отпуска работнику за первый год работы и проработавшему в Учреждении более шести месяцев, выплачивается в полном размере.</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Работнику, проработавшему менее шести месяцев в Учреждении,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Единовременная выплата не выплачивается в случаях, </w:t>
      </w:r>
      <w:r w:rsidRPr="0051754C">
        <w:rPr>
          <w:rFonts w:ascii="Times New Roman" w:eastAsiaTheme="minorEastAsia" w:hAnsi="Times New Roman" w:cs="Times New Roman"/>
          <w:sz w:val="28"/>
          <w:szCs w:val="28"/>
          <w:lang w:eastAsia="ru-RU"/>
        </w:rPr>
        <w:lastRenderedPageBreak/>
        <w:t>предусмотренных действующим законодательством.</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bookmarkStart w:id="8" w:name="P773"/>
      <w:bookmarkEnd w:id="8"/>
      <w:r w:rsidRPr="0051754C">
        <w:rPr>
          <w:rFonts w:ascii="Times New Roman" w:eastAsiaTheme="minorEastAsia" w:hAnsi="Times New Roman" w:cs="Times New Roman"/>
          <w:sz w:val="28"/>
          <w:szCs w:val="28"/>
          <w:lang w:eastAsia="ru-RU"/>
        </w:rPr>
        <w:t>4</w:t>
      </w:r>
      <w:r w:rsidR="005B77DC">
        <w:rPr>
          <w:rFonts w:ascii="Times New Roman" w:eastAsiaTheme="minorEastAsia" w:hAnsi="Times New Roman" w:cs="Times New Roman"/>
          <w:sz w:val="28"/>
          <w:szCs w:val="28"/>
          <w:lang w:eastAsia="ru-RU"/>
        </w:rPr>
        <w:t>0</w:t>
      </w:r>
      <w:r w:rsidRPr="0051754C">
        <w:rPr>
          <w:rFonts w:ascii="Times New Roman" w:eastAsiaTheme="minorEastAsia" w:hAnsi="Times New Roman" w:cs="Times New Roman"/>
          <w:sz w:val="28"/>
          <w:szCs w:val="28"/>
          <w:lang w:eastAsia="ru-RU"/>
        </w:rPr>
        <w:t xml:space="preserve">. Выплаты, предусматривающие особенности работы, условий труда, (персональный повышающий коэффициент) устанавливаются к окладу (должностному окладу), в порядке и размерах, установленных системой оплаты труда Учреждения, в соответствии с </w:t>
      </w:r>
      <w:hyperlink w:anchor="P944" w:history="1">
        <w:r w:rsidRPr="0051754C">
          <w:rPr>
            <w:rStyle w:val="aa"/>
            <w:rFonts w:ascii="Times New Roman" w:eastAsiaTheme="minorEastAsia" w:hAnsi="Times New Roman" w:cs="Times New Roman"/>
            <w:sz w:val="28"/>
            <w:szCs w:val="28"/>
            <w:lang w:eastAsia="ru-RU"/>
          </w:rPr>
          <w:t xml:space="preserve">таблицей </w:t>
        </w:r>
      </w:hyperlink>
      <w:r w:rsidRPr="0051754C">
        <w:rPr>
          <w:rFonts w:ascii="Times New Roman" w:eastAsiaTheme="minorEastAsia" w:hAnsi="Times New Roman" w:cs="Times New Roman"/>
          <w:sz w:val="28"/>
          <w:szCs w:val="28"/>
          <w:lang w:eastAsia="ru-RU"/>
        </w:rPr>
        <w:t xml:space="preserve">1 </w:t>
      </w:r>
      <w:r w:rsidR="005B77DC">
        <w:rPr>
          <w:rFonts w:ascii="Times New Roman" w:eastAsiaTheme="minorEastAsia" w:hAnsi="Times New Roman" w:cs="Times New Roman"/>
          <w:sz w:val="28"/>
          <w:szCs w:val="28"/>
          <w:lang w:eastAsia="ru-RU"/>
        </w:rPr>
        <w:t xml:space="preserve">раздела </w:t>
      </w:r>
      <w:r w:rsidR="005B77DC">
        <w:rPr>
          <w:rFonts w:ascii="Times New Roman" w:eastAsiaTheme="minorEastAsia" w:hAnsi="Times New Roman" w:cs="Times New Roman"/>
          <w:sz w:val="28"/>
          <w:szCs w:val="28"/>
          <w:lang w:val="en-US" w:eastAsia="ru-RU"/>
        </w:rPr>
        <w:t>VI</w:t>
      </w:r>
      <w:r w:rsidRPr="0051754C">
        <w:rPr>
          <w:rFonts w:ascii="Times New Roman" w:eastAsiaTheme="minorEastAsia" w:hAnsi="Times New Roman" w:cs="Times New Roman"/>
          <w:sz w:val="28"/>
          <w:szCs w:val="28"/>
          <w:lang w:eastAsia="ru-RU"/>
        </w:rPr>
        <w:t>.</w:t>
      </w:r>
    </w:p>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51754C" w:rsidRPr="005B77DC" w:rsidRDefault="0051754C" w:rsidP="001543B2">
      <w:pPr>
        <w:widowControl w:val="0"/>
        <w:autoSpaceDE w:val="0"/>
        <w:autoSpaceDN w:val="0"/>
        <w:spacing w:after="0" w:line="240" w:lineRule="auto"/>
        <w:jc w:val="right"/>
        <w:rPr>
          <w:rFonts w:ascii="Times New Roman" w:eastAsiaTheme="minorEastAsia" w:hAnsi="Times New Roman" w:cs="Times New Roman"/>
          <w:bCs/>
          <w:sz w:val="28"/>
          <w:szCs w:val="28"/>
          <w:lang w:eastAsia="ru-RU"/>
        </w:rPr>
      </w:pPr>
      <w:r w:rsidRPr="005B77DC">
        <w:rPr>
          <w:rFonts w:ascii="Times New Roman" w:eastAsiaTheme="minorEastAsia" w:hAnsi="Times New Roman" w:cs="Times New Roman"/>
          <w:bCs/>
          <w:sz w:val="28"/>
          <w:szCs w:val="28"/>
          <w:lang w:eastAsia="ru-RU"/>
        </w:rPr>
        <w:t>Таблица 1</w:t>
      </w:r>
    </w:p>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b/>
          <w:sz w:val="28"/>
          <w:szCs w:val="28"/>
          <w:lang w:eastAsia="ru-RU"/>
        </w:rPr>
      </w:pPr>
      <w:bookmarkStart w:id="9" w:name="P780"/>
      <w:bookmarkEnd w:id="9"/>
    </w:p>
    <w:p w:rsidR="0051754C" w:rsidRPr="00847A36" w:rsidRDefault="0051754C" w:rsidP="001543B2">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847A36">
        <w:rPr>
          <w:rFonts w:ascii="Times New Roman" w:eastAsiaTheme="minorEastAsia" w:hAnsi="Times New Roman" w:cs="Times New Roman"/>
          <w:bCs/>
          <w:sz w:val="28"/>
          <w:szCs w:val="28"/>
          <w:lang w:eastAsia="ru-RU"/>
        </w:rPr>
        <w:t>Выплаты, предусматривающие особенности работы, условий труда</w:t>
      </w:r>
    </w:p>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
        <w:gridCol w:w="1909"/>
        <w:gridCol w:w="1276"/>
        <w:gridCol w:w="1559"/>
        <w:gridCol w:w="2410"/>
        <w:gridCol w:w="1417"/>
      </w:tblGrid>
      <w:tr w:rsidR="0051754C" w:rsidRPr="0051754C" w:rsidTr="002C306F">
        <w:tc>
          <w:tcPr>
            <w:tcW w:w="501"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п/п</w:t>
            </w:r>
          </w:p>
        </w:tc>
        <w:tc>
          <w:tcPr>
            <w:tcW w:w="1909"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Наименование выплаты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Размер выплаты (коэффициент)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Категории работников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Условия осуществления выплаты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Периодичность осуществления выплаты</w:t>
            </w:r>
          </w:p>
        </w:tc>
      </w:tr>
      <w:tr w:rsidR="0051754C" w:rsidRPr="0051754C" w:rsidTr="002C306F">
        <w:trPr>
          <w:trHeight w:val="194"/>
        </w:trPr>
        <w:tc>
          <w:tcPr>
            <w:tcW w:w="501"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1</w:t>
            </w:r>
          </w:p>
        </w:tc>
        <w:tc>
          <w:tcPr>
            <w:tcW w:w="1909"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6</w:t>
            </w:r>
          </w:p>
        </w:tc>
      </w:tr>
      <w:tr w:rsidR="0051754C" w:rsidRPr="0051754C" w:rsidTr="002C306F">
        <w:tc>
          <w:tcPr>
            <w:tcW w:w="501"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1.</w:t>
            </w:r>
          </w:p>
        </w:tc>
        <w:tc>
          <w:tcPr>
            <w:tcW w:w="1909"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Персональный повышающий коэффициент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не более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Работникам учреждения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Устанавливается к окладу (должностному окладу)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 Устанавливается на основании приказа руководителя Учреждения, с учетом решения соответствующей комиссии </w:t>
            </w:r>
            <w:r w:rsidRPr="0051754C">
              <w:rPr>
                <w:rFonts w:ascii="Times New Roman" w:eastAsiaTheme="minorEastAsia" w:hAnsi="Times New Roman" w:cs="Times New Roman"/>
                <w:sz w:val="28"/>
                <w:szCs w:val="28"/>
                <w:lang w:eastAsia="ru-RU"/>
              </w:rPr>
              <w:lastRenderedPageBreak/>
              <w:t>персонально в отношении конкретного работника, на определенный период времени в течении соответствующего календарного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754C" w:rsidRPr="0051754C" w:rsidRDefault="0051754C" w:rsidP="00590604">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lastRenderedPageBreak/>
              <w:t>Ежемесячно, в сроки, установленные для выплаты заработной платы</w:t>
            </w:r>
          </w:p>
        </w:tc>
      </w:tr>
    </w:tbl>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Применение выплаты, указанной в таблице 1 </w:t>
      </w:r>
      <w:r w:rsidR="00833C95">
        <w:rPr>
          <w:rFonts w:ascii="Times New Roman" w:eastAsiaTheme="minorEastAsia" w:hAnsi="Times New Roman" w:cs="Times New Roman"/>
          <w:sz w:val="28"/>
          <w:szCs w:val="28"/>
          <w:lang w:eastAsia="ru-RU"/>
        </w:rPr>
        <w:t>настоящего раздела</w:t>
      </w:r>
      <w:r w:rsidRPr="0051754C">
        <w:rPr>
          <w:rFonts w:ascii="Times New Roman" w:eastAsiaTheme="minorEastAsia" w:hAnsi="Times New Roman" w:cs="Times New Roman"/>
          <w:sz w:val="28"/>
          <w:szCs w:val="28"/>
          <w:lang w:eastAsia="ru-RU"/>
        </w:rPr>
        <w:t>, не образует новый оклад (должностной оклад).</w:t>
      </w:r>
    </w:p>
    <w:p w:rsidR="0051754C" w:rsidRPr="0051754C" w:rsidRDefault="005B77D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41</w:t>
      </w:r>
      <w:r w:rsidR="0051754C" w:rsidRPr="0051754C">
        <w:rPr>
          <w:rFonts w:ascii="Times New Roman" w:eastAsiaTheme="minorEastAsia" w:hAnsi="Times New Roman" w:cs="Times New Roman"/>
          <w:sz w:val="28"/>
          <w:szCs w:val="28"/>
          <w:lang w:eastAsia="ru-RU"/>
        </w:rPr>
        <w:t xml:space="preserve">. Выплаты за награды, почетные звания, наличие ученой степени устанавливаются к окладу (должностному окладу) в размерах в соответствии с таблицей 2 </w:t>
      </w:r>
      <w:r w:rsidR="00833C95">
        <w:rPr>
          <w:rFonts w:ascii="Times New Roman" w:eastAsiaTheme="minorEastAsia" w:hAnsi="Times New Roman" w:cs="Times New Roman"/>
          <w:sz w:val="28"/>
          <w:szCs w:val="28"/>
          <w:lang w:eastAsia="ru-RU"/>
        </w:rPr>
        <w:t xml:space="preserve">раздела </w:t>
      </w:r>
      <w:r w:rsidR="00833C95">
        <w:rPr>
          <w:rFonts w:ascii="Times New Roman" w:eastAsiaTheme="minorEastAsia" w:hAnsi="Times New Roman" w:cs="Times New Roman"/>
          <w:sz w:val="28"/>
          <w:szCs w:val="28"/>
          <w:lang w:val="en-US" w:eastAsia="ru-RU"/>
        </w:rPr>
        <w:t>VI</w:t>
      </w:r>
      <w:r w:rsidR="0051754C" w:rsidRPr="0051754C">
        <w:rPr>
          <w:rFonts w:ascii="Times New Roman" w:eastAsiaTheme="minorEastAsia" w:hAnsi="Times New Roman" w:cs="Times New Roman"/>
          <w:sz w:val="28"/>
          <w:szCs w:val="28"/>
          <w:lang w:eastAsia="ru-RU"/>
        </w:rPr>
        <w:t xml:space="preserve"> в порядке, установленном системой оплаты труда Учреждения.</w:t>
      </w:r>
    </w:p>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51754C" w:rsidRPr="00833C95" w:rsidRDefault="0051754C" w:rsidP="001543B2">
      <w:pPr>
        <w:widowControl w:val="0"/>
        <w:autoSpaceDE w:val="0"/>
        <w:autoSpaceDN w:val="0"/>
        <w:spacing w:after="0" w:line="240" w:lineRule="auto"/>
        <w:jc w:val="right"/>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Таблица 2</w:t>
      </w:r>
    </w:p>
    <w:p w:rsidR="0051754C" w:rsidRPr="00847A36" w:rsidRDefault="0051754C" w:rsidP="001543B2">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847A36">
        <w:rPr>
          <w:rFonts w:ascii="Times New Roman" w:eastAsiaTheme="minorEastAsia" w:hAnsi="Times New Roman" w:cs="Times New Roman"/>
          <w:bCs/>
          <w:sz w:val="28"/>
          <w:szCs w:val="28"/>
          <w:lang w:eastAsia="ru-RU"/>
        </w:rPr>
        <w:t>Выплаты за награды, почетные звания, наличие ученой степени</w:t>
      </w:r>
    </w:p>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626"/>
        <w:gridCol w:w="1134"/>
        <w:gridCol w:w="2126"/>
        <w:gridCol w:w="1843"/>
        <w:gridCol w:w="1842"/>
      </w:tblGrid>
      <w:tr w:rsidR="0051754C" w:rsidRPr="0051754C" w:rsidTr="002C306F">
        <w:tc>
          <w:tcPr>
            <w:tcW w:w="568"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п/п</w:t>
            </w:r>
          </w:p>
        </w:tc>
        <w:tc>
          <w:tcPr>
            <w:tcW w:w="1626"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Наименование выплаты</w:t>
            </w:r>
          </w:p>
        </w:tc>
        <w:tc>
          <w:tcPr>
            <w:tcW w:w="1134"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Размер выплаты</w:t>
            </w:r>
          </w:p>
        </w:tc>
        <w:tc>
          <w:tcPr>
            <w:tcW w:w="2126"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Категории работников</w:t>
            </w:r>
          </w:p>
        </w:tc>
        <w:tc>
          <w:tcPr>
            <w:tcW w:w="1843" w:type="dxa"/>
            <w:vAlign w:val="center"/>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Условия осуществления выплаты</w:t>
            </w:r>
          </w:p>
        </w:tc>
        <w:tc>
          <w:tcPr>
            <w:tcW w:w="1842" w:type="dxa"/>
            <w:vAlign w:val="center"/>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Периодичность осуществления выплаты</w:t>
            </w:r>
          </w:p>
        </w:tc>
      </w:tr>
      <w:tr w:rsidR="0051754C" w:rsidRPr="0051754C" w:rsidTr="002C306F">
        <w:tc>
          <w:tcPr>
            <w:tcW w:w="568"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1</w:t>
            </w:r>
          </w:p>
        </w:tc>
        <w:tc>
          <w:tcPr>
            <w:tcW w:w="1626"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2</w:t>
            </w:r>
          </w:p>
        </w:tc>
        <w:tc>
          <w:tcPr>
            <w:tcW w:w="1134"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3</w:t>
            </w:r>
          </w:p>
        </w:tc>
        <w:tc>
          <w:tcPr>
            <w:tcW w:w="2126"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4</w:t>
            </w:r>
          </w:p>
        </w:tc>
        <w:tc>
          <w:tcPr>
            <w:tcW w:w="1843" w:type="dxa"/>
            <w:vAlign w:val="center"/>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5</w:t>
            </w:r>
          </w:p>
        </w:tc>
        <w:tc>
          <w:tcPr>
            <w:tcW w:w="1842" w:type="dxa"/>
            <w:vAlign w:val="center"/>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6</w:t>
            </w:r>
          </w:p>
        </w:tc>
      </w:tr>
      <w:tr w:rsidR="0051754C" w:rsidRPr="0051754C" w:rsidTr="002C306F">
        <w:tc>
          <w:tcPr>
            <w:tcW w:w="568" w:type="dxa"/>
            <w:vMerge w:val="restart"/>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1.</w:t>
            </w:r>
          </w:p>
        </w:tc>
        <w:tc>
          <w:tcPr>
            <w:tcW w:w="1626" w:type="dxa"/>
            <w:vMerge w:val="restart"/>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За награды, почетные звания, наличие ученой степени</w:t>
            </w:r>
          </w:p>
        </w:tc>
        <w:tc>
          <w:tcPr>
            <w:tcW w:w="1134" w:type="dxa"/>
            <w:tcBorders>
              <w:bottom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2126" w:type="dxa"/>
            <w:tcBorders>
              <w:bottom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Работники Учреждения, имеющие ученую степень:</w:t>
            </w:r>
          </w:p>
        </w:tc>
        <w:tc>
          <w:tcPr>
            <w:tcW w:w="1843" w:type="dxa"/>
            <w:vMerge w:val="restart"/>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Выплата устанавливается в процентах от оклада (должностного оклада) по одному из оснований, имеющему большее значение, в соответствие с профилем </w:t>
            </w:r>
            <w:r w:rsidRPr="0051754C">
              <w:rPr>
                <w:rFonts w:ascii="Times New Roman" w:eastAsiaTheme="minorEastAsia" w:hAnsi="Times New Roman" w:cs="Times New Roman"/>
                <w:sz w:val="28"/>
                <w:szCs w:val="28"/>
                <w:lang w:eastAsia="ru-RU"/>
              </w:rPr>
              <w:lastRenderedPageBreak/>
              <w:t>профессиональной деятельности по месту основной работы.</w:t>
            </w:r>
          </w:p>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842" w:type="dxa"/>
            <w:vMerge w:val="restart"/>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lastRenderedPageBreak/>
              <w:t>Ежемесячно,</w:t>
            </w:r>
          </w:p>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в сроки выплаты заработной платы</w:t>
            </w:r>
          </w:p>
        </w:tc>
      </w:tr>
      <w:tr w:rsidR="0051754C" w:rsidRPr="0051754C" w:rsidTr="002C306F">
        <w:tblPrEx>
          <w:tblBorders>
            <w:insideH w:val="nil"/>
          </w:tblBorders>
        </w:tblPrEx>
        <w:tc>
          <w:tcPr>
            <w:tcW w:w="568"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626"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4" w:type="dxa"/>
            <w:tcBorders>
              <w:top w:val="nil"/>
              <w:bottom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20%</w:t>
            </w:r>
          </w:p>
        </w:tc>
        <w:tc>
          <w:tcPr>
            <w:tcW w:w="2126" w:type="dxa"/>
            <w:tcBorders>
              <w:top w:val="nil"/>
              <w:bottom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доктор наук</w:t>
            </w:r>
          </w:p>
        </w:tc>
        <w:tc>
          <w:tcPr>
            <w:tcW w:w="1843"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842"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51754C" w:rsidRPr="0051754C" w:rsidTr="002C306F">
        <w:tblPrEx>
          <w:tblBorders>
            <w:insideH w:val="nil"/>
          </w:tblBorders>
        </w:tblPrEx>
        <w:tc>
          <w:tcPr>
            <w:tcW w:w="568"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626"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4" w:type="dxa"/>
            <w:tcBorders>
              <w:top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10%</w:t>
            </w:r>
          </w:p>
        </w:tc>
        <w:tc>
          <w:tcPr>
            <w:tcW w:w="2126" w:type="dxa"/>
            <w:tcBorders>
              <w:top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кандидат наук</w:t>
            </w:r>
          </w:p>
        </w:tc>
        <w:tc>
          <w:tcPr>
            <w:tcW w:w="1843"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842"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51754C" w:rsidRPr="0051754C" w:rsidTr="002C306F">
        <w:trPr>
          <w:trHeight w:val="20"/>
        </w:trPr>
        <w:tc>
          <w:tcPr>
            <w:tcW w:w="568"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626"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4"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10%</w:t>
            </w:r>
          </w:p>
        </w:tc>
        <w:tc>
          <w:tcPr>
            <w:tcW w:w="2126" w:type="dxa"/>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Работники Учреждения, имеющие:</w:t>
            </w:r>
          </w:p>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государственные награды (ордена, медали) </w:t>
            </w:r>
            <w:r w:rsidRPr="0051754C">
              <w:rPr>
                <w:rFonts w:ascii="Times New Roman" w:eastAsiaTheme="minorEastAsia" w:hAnsi="Times New Roman" w:cs="Times New Roman"/>
                <w:sz w:val="28"/>
                <w:szCs w:val="28"/>
                <w:lang w:eastAsia="ru-RU"/>
              </w:rPr>
              <w:lastRenderedPageBreak/>
              <w:t>Российской Федерации, СССР, РСФСР, Ханты-Мансийского автономного округа – Югры</w:t>
            </w:r>
          </w:p>
        </w:tc>
        <w:tc>
          <w:tcPr>
            <w:tcW w:w="1843"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842"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51754C" w:rsidRPr="0051754C" w:rsidTr="002C306F">
        <w:tblPrEx>
          <w:tblBorders>
            <w:insideH w:val="nil"/>
          </w:tblBorders>
        </w:tblPrEx>
        <w:tc>
          <w:tcPr>
            <w:tcW w:w="568"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626"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4" w:type="dxa"/>
            <w:tcBorders>
              <w:bottom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2126" w:type="dxa"/>
            <w:tcBorders>
              <w:bottom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Работники Учреждения, имеющие:</w:t>
            </w:r>
          </w:p>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Почетные звания Российской Федерации, СССР, РСФСР, Ханты-Мансийского автономного округа – Югры (по профилю деятельности)</w:t>
            </w:r>
          </w:p>
        </w:tc>
        <w:tc>
          <w:tcPr>
            <w:tcW w:w="1843"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842"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51754C" w:rsidRPr="0051754C" w:rsidTr="002C306F">
        <w:tblPrEx>
          <w:tblBorders>
            <w:insideH w:val="nil"/>
          </w:tblBorders>
        </w:tblPrEx>
        <w:tc>
          <w:tcPr>
            <w:tcW w:w="568"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626"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4" w:type="dxa"/>
            <w:tcBorders>
              <w:top w:val="nil"/>
              <w:bottom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20%</w:t>
            </w:r>
          </w:p>
        </w:tc>
        <w:tc>
          <w:tcPr>
            <w:tcW w:w="2126" w:type="dxa"/>
            <w:tcBorders>
              <w:top w:val="nil"/>
              <w:bottom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«Народный...»</w:t>
            </w:r>
          </w:p>
        </w:tc>
        <w:tc>
          <w:tcPr>
            <w:tcW w:w="1843"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842"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51754C" w:rsidRPr="0051754C" w:rsidTr="002C306F">
        <w:tblPrEx>
          <w:tblBorders>
            <w:insideH w:val="nil"/>
          </w:tblBorders>
        </w:tblPrEx>
        <w:tc>
          <w:tcPr>
            <w:tcW w:w="568"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626"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4" w:type="dxa"/>
            <w:tcBorders>
              <w:top w:val="nil"/>
              <w:bottom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10%</w:t>
            </w:r>
          </w:p>
        </w:tc>
        <w:tc>
          <w:tcPr>
            <w:tcW w:w="2126" w:type="dxa"/>
            <w:tcBorders>
              <w:top w:val="nil"/>
              <w:bottom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«Заслуженный…»</w:t>
            </w:r>
          </w:p>
        </w:tc>
        <w:tc>
          <w:tcPr>
            <w:tcW w:w="1843"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842"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51754C" w:rsidRPr="0051754C" w:rsidTr="002C306F">
        <w:tblPrEx>
          <w:tblBorders>
            <w:insideH w:val="nil"/>
          </w:tblBorders>
        </w:tblPrEx>
        <w:trPr>
          <w:trHeight w:val="20"/>
        </w:trPr>
        <w:tc>
          <w:tcPr>
            <w:tcW w:w="568"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626"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4" w:type="dxa"/>
            <w:tcBorders>
              <w:top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10%</w:t>
            </w:r>
          </w:p>
        </w:tc>
        <w:tc>
          <w:tcPr>
            <w:tcW w:w="2126" w:type="dxa"/>
            <w:tcBorders>
              <w:top w:val="nil"/>
            </w:tcBorders>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«Лауреат...»</w:t>
            </w:r>
          </w:p>
        </w:tc>
        <w:tc>
          <w:tcPr>
            <w:tcW w:w="1843"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842"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51754C" w:rsidRPr="0051754C" w:rsidTr="002C306F">
        <w:tc>
          <w:tcPr>
            <w:tcW w:w="568"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626" w:type="dxa"/>
            <w:vMerge/>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4" w:type="dxa"/>
            <w:vAlign w:val="center"/>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5%</w:t>
            </w:r>
          </w:p>
        </w:tc>
        <w:tc>
          <w:tcPr>
            <w:tcW w:w="2126" w:type="dxa"/>
          </w:tcPr>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Работники Учреждения, имеющие:</w:t>
            </w:r>
          </w:p>
          <w:p w:rsidR="0051754C" w:rsidRPr="0051754C" w:rsidRDefault="0051754C" w:rsidP="0017425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ведомственные знаки отличия в труде (по профилю деятельности), утвержденные в установленном порядке федеральным органом исполнительной власти в сфере </w:t>
            </w:r>
            <w:r w:rsidRPr="0051754C">
              <w:rPr>
                <w:rFonts w:ascii="Times New Roman" w:eastAsiaTheme="minorEastAsia" w:hAnsi="Times New Roman" w:cs="Times New Roman"/>
                <w:sz w:val="28"/>
                <w:szCs w:val="28"/>
                <w:lang w:eastAsia="ru-RU"/>
              </w:rPr>
              <w:lastRenderedPageBreak/>
              <w:t>культуры Российской Федерации, СССР, РСФСР</w:t>
            </w:r>
          </w:p>
        </w:tc>
        <w:tc>
          <w:tcPr>
            <w:tcW w:w="1843"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842" w:type="dxa"/>
            <w:vMerge/>
          </w:tcPr>
          <w:p w:rsidR="0051754C" w:rsidRPr="0051754C" w:rsidRDefault="0051754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bl>
    <w:p w:rsidR="0051754C" w:rsidRPr="0051754C" w:rsidRDefault="00833C95"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42</w:t>
      </w:r>
      <w:r w:rsidR="0051754C" w:rsidRPr="0051754C">
        <w:rPr>
          <w:rFonts w:ascii="Times New Roman" w:eastAsiaTheme="minorEastAsia" w:hAnsi="Times New Roman" w:cs="Times New Roman"/>
          <w:sz w:val="28"/>
          <w:szCs w:val="28"/>
          <w:lang w:eastAsia="ru-RU"/>
        </w:rPr>
        <w:t>. Выплата за звание «Лучший библиотекарь года в Ханты-Мансийском районе» устанавливается работнику Учреждения, которому было присуждено соответствующее звание.</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Выплата за звания «Лучший библиотекарь года в Ханты-Мансийском районе» назначается работнику Учреждения начиная с января года, следующего за годом, в котором работнику было присуждено указанное звание.</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Выплата назначается на срок 1 календарный год в размере 5% от оклада (должностного оклада):</w:t>
      </w:r>
    </w:p>
    <w:p w:rsidR="0051754C" w:rsidRPr="0051754C" w:rsidRDefault="00833C95"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43</w:t>
      </w:r>
      <w:r w:rsidR="0051754C" w:rsidRPr="0051754C">
        <w:rPr>
          <w:rFonts w:ascii="Times New Roman" w:eastAsiaTheme="minorEastAsia" w:hAnsi="Times New Roman" w:cs="Times New Roman"/>
          <w:sz w:val="28"/>
          <w:szCs w:val="28"/>
          <w:lang w:eastAsia="ru-RU"/>
        </w:rPr>
        <w:t>. Размер материальной помощи на погребение в связи со смертью близких родственников (родители, муж (жена), дети, братья и сестры) устанавливается в сумме 10 000 (Десять тысяч) рублей, выплачивается работнику Учреждения в течение 5 рабочих дней со дня поступления заявления, на основании приказа руководителя (работодателя) при наличии документов, подтверждающих соответствующий факт.</w:t>
      </w:r>
    </w:p>
    <w:p w:rsidR="0051754C" w:rsidRPr="0051754C" w:rsidRDefault="00833C95"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44</w:t>
      </w:r>
      <w:r w:rsidR="0051754C" w:rsidRPr="0051754C">
        <w:rPr>
          <w:rFonts w:ascii="Times New Roman" w:eastAsiaTheme="minorEastAsia" w:hAnsi="Times New Roman" w:cs="Times New Roman"/>
          <w:sz w:val="28"/>
          <w:szCs w:val="28"/>
          <w:lang w:eastAsia="ru-RU"/>
        </w:rPr>
        <w:t>. Единовременная премия за многолетний добросовестный труд в размере 10 000 рублей выплачивается по основному месту работы (основной занимаемой должности) работникам Учреждения, включая руководителя, заместителей руководителя, главного бухгалтера, проработавшим в учреждениях, органах местного самоуправления, организациях и предприятиях Ханты-Мансийского района не менее 10 лет, при достижении ими возраста 50 лет и далее через каждые 5 лет на основании правового акта представителя нанимателя (работодателя).</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 xml:space="preserve">Выплата единовременной премии за многолетний добросовестный труд осуществляется не позднее одного календарного месяца со дня достижения работником указанного возраста на основании сведений, предоставленных кадровой службой представителя нанимателя (работодателя). </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Выплата единовременной премии за многолетний добросовестный труд осуществляется в пределах экономии средств фонда оплаты труда.</w:t>
      </w:r>
    </w:p>
    <w:p w:rsidR="0051754C" w:rsidRPr="0051754C" w:rsidRDefault="00833C95"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45</w:t>
      </w:r>
      <w:r w:rsidR="0051754C" w:rsidRPr="0051754C">
        <w:rPr>
          <w:rFonts w:ascii="Times New Roman" w:eastAsiaTheme="minorEastAsia" w:hAnsi="Times New Roman" w:cs="Times New Roman"/>
          <w:sz w:val="28"/>
          <w:szCs w:val="28"/>
          <w:lang w:eastAsia="ru-RU"/>
        </w:rPr>
        <w:t xml:space="preserve">. Повышение заработной платы отдельных категорий работников, поименованных Указом Президента Российской Федерации от 7 мая 2012 </w:t>
      </w:r>
      <w:r w:rsidR="0051754C" w:rsidRPr="00847A36">
        <w:rPr>
          <w:rFonts w:ascii="Times New Roman" w:eastAsiaTheme="minorEastAsia" w:hAnsi="Times New Roman" w:cs="Times New Roman"/>
          <w:sz w:val="28"/>
          <w:szCs w:val="28"/>
          <w:lang w:eastAsia="ru-RU"/>
        </w:rPr>
        <w:t xml:space="preserve">года </w:t>
      </w:r>
      <w:hyperlink r:id="rId35" w:tooltip="УКАЗ от 07.05.2012 № 597 ПРЕЗИДЕНТ РФ&#10;&#10;О МЕРОПРИЯТИЯХ ПО РЕАЛИЗАЦИИ ГОСУДАРСТВЕННОЙ СОЦИАЛЬНОЙ ПОЛИТИКИ" w:history="1">
        <w:r w:rsidR="0051754C" w:rsidRPr="00847A36">
          <w:rPr>
            <w:rStyle w:val="aa"/>
            <w:rFonts w:ascii="Times New Roman" w:eastAsiaTheme="minorEastAsia" w:hAnsi="Times New Roman" w:cs="Times New Roman"/>
            <w:color w:val="auto"/>
            <w:sz w:val="28"/>
            <w:szCs w:val="28"/>
            <w:u w:val="none"/>
            <w:lang w:eastAsia="ru-RU"/>
          </w:rPr>
          <w:t xml:space="preserve"> № 597 «О мероприятиях по реализации</w:t>
        </w:r>
      </w:hyperlink>
      <w:r w:rsidR="0051754C" w:rsidRPr="00847A36">
        <w:rPr>
          <w:rFonts w:ascii="Times New Roman" w:eastAsiaTheme="minorEastAsia" w:hAnsi="Times New Roman" w:cs="Times New Roman"/>
          <w:sz w:val="28"/>
          <w:szCs w:val="28"/>
          <w:lang w:eastAsia="ru-RU"/>
        </w:rPr>
        <w:t xml:space="preserve"> государственной </w:t>
      </w:r>
      <w:r w:rsidR="0051754C" w:rsidRPr="0051754C">
        <w:rPr>
          <w:rFonts w:ascii="Times New Roman" w:eastAsiaTheme="minorEastAsia" w:hAnsi="Times New Roman" w:cs="Times New Roman"/>
          <w:sz w:val="28"/>
          <w:szCs w:val="28"/>
          <w:lang w:eastAsia="ru-RU"/>
        </w:rPr>
        <w:t xml:space="preserve">социальной политики», осуществляется в соответствии с реализацией муниципальной «дорожной карты» развития отраслей социальной сферы, исходя из доведенных </w:t>
      </w:r>
      <w:r w:rsidR="00AB54A4">
        <w:rPr>
          <w:rFonts w:ascii="Times New Roman" w:eastAsiaTheme="minorEastAsia" w:hAnsi="Times New Roman" w:cs="Times New Roman"/>
          <w:sz w:val="28"/>
          <w:szCs w:val="28"/>
          <w:lang w:eastAsia="ru-RU"/>
        </w:rPr>
        <w:t>Администрац</w:t>
      </w:r>
      <w:r w:rsidR="0051754C" w:rsidRPr="0051754C">
        <w:rPr>
          <w:rFonts w:ascii="Times New Roman" w:eastAsiaTheme="minorEastAsia" w:hAnsi="Times New Roman" w:cs="Times New Roman"/>
          <w:sz w:val="28"/>
          <w:szCs w:val="28"/>
          <w:lang w:eastAsia="ru-RU"/>
        </w:rPr>
        <w:t>ии района целевых показателей на соответствующий год.</w:t>
      </w:r>
    </w:p>
    <w:p w:rsidR="0051754C" w:rsidRPr="0051754C" w:rsidRDefault="00833C95"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46</w:t>
      </w:r>
      <w:r w:rsidR="0051754C" w:rsidRPr="0051754C">
        <w:rPr>
          <w:rFonts w:ascii="Times New Roman" w:eastAsiaTheme="minorEastAsia" w:hAnsi="Times New Roman" w:cs="Times New Roman"/>
          <w:sz w:val="28"/>
          <w:szCs w:val="28"/>
          <w:lang w:eastAsia="ru-RU"/>
        </w:rPr>
        <w:t xml:space="preserve">. Фонд оплаты труда работников Учреждения формируется из расчета на 12 месяцев исходя из объема бюджетных ассигнований на </w:t>
      </w:r>
      <w:r w:rsidR="0051754C" w:rsidRPr="0051754C">
        <w:rPr>
          <w:rFonts w:ascii="Times New Roman" w:eastAsiaTheme="minorEastAsia" w:hAnsi="Times New Roman" w:cs="Times New Roman"/>
          <w:sz w:val="28"/>
          <w:szCs w:val="28"/>
          <w:lang w:eastAsia="ru-RU"/>
        </w:rPr>
        <w:lastRenderedPageBreak/>
        <w:t>обеспечение выполнения функций Учреждения и соответствующих лимитов бюджетных обязательств, предусмотренных на оплату труда работников Учреждения.</w:t>
      </w:r>
    </w:p>
    <w:p w:rsidR="0051754C" w:rsidRPr="0051754C" w:rsidRDefault="00833C95"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47</w:t>
      </w:r>
      <w:r w:rsidR="0051754C" w:rsidRPr="0051754C">
        <w:rPr>
          <w:rFonts w:ascii="Times New Roman" w:eastAsiaTheme="minorEastAsia" w:hAnsi="Times New Roman" w:cs="Times New Roman"/>
          <w:sz w:val="28"/>
          <w:szCs w:val="28"/>
          <w:lang w:eastAsia="ru-RU"/>
        </w:rPr>
        <w:t>.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учитывающих предельную величину базы для начисления страховых взносов). В расчет годового фонда оплаты труда не включаются выплаты, осуществляемые за счет экономии фонда оплаты труда.</w:t>
      </w:r>
    </w:p>
    <w:p w:rsidR="0051754C" w:rsidRPr="0051754C" w:rsidRDefault="00833C95"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48</w:t>
      </w:r>
      <w:r w:rsidR="0051754C" w:rsidRPr="0051754C">
        <w:rPr>
          <w:rFonts w:ascii="Times New Roman" w:eastAsiaTheme="minorEastAsia" w:hAnsi="Times New Roman" w:cs="Times New Roman"/>
          <w:sz w:val="28"/>
          <w:szCs w:val="28"/>
          <w:lang w:eastAsia="ru-RU"/>
        </w:rPr>
        <w:t>. 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w:t>
      </w:r>
    </w:p>
    <w:p w:rsidR="0051754C" w:rsidRPr="0051754C" w:rsidRDefault="0051754C" w:rsidP="001543B2">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1754C">
        <w:rPr>
          <w:rFonts w:ascii="Times New Roman" w:eastAsiaTheme="minorEastAsia" w:hAnsi="Times New Roman" w:cs="Times New Roman"/>
          <w:sz w:val="28"/>
          <w:szCs w:val="28"/>
          <w:lang w:eastAsia="ru-RU"/>
        </w:rPr>
        <w:t>4</w:t>
      </w:r>
      <w:r w:rsidR="00833C95">
        <w:rPr>
          <w:rFonts w:ascii="Times New Roman" w:eastAsiaTheme="minorEastAsia" w:hAnsi="Times New Roman" w:cs="Times New Roman"/>
          <w:sz w:val="28"/>
          <w:szCs w:val="28"/>
          <w:lang w:eastAsia="ru-RU"/>
        </w:rPr>
        <w:t>9</w:t>
      </w:r>
      <w:r w:rsidRPr="0051754C">
        <w:rPr>
          <w:rFonts w:ascii="Times New Roman" w:eastAsiaTheme="minorEastAsia" w:hAnsi="Times New Roman" w:cs="Times New Roman"/>
          <w:sz w:val="28"/>
          <w:szCs w:val="28"/>
          <w:lang w:eastAsia="ru-RU"/>
        </w:rPr>
        <w:t>. Предельная доля оплаты труда работников административно-управленческого и вспомогательного персонала в фонде оплаты труда Учреждения составляет не более 40%. Перечень должностей работников административно-управленческого и вспомогательного аппарата устанавливается приказом Учреждения.</w:t>
      </w:r>
    </w:p>
    <w:p w:rsidR="00640EF0" w:rsidRPr="009069CF" w:rsidRDefault="00640EF0" w:rsidP="00640EF0">
      <w:pPr>
        <w:pageBreakBefore/>
        <w:spacing w:after="0" w:line="240" w:lineRule="auto"/>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640EF0" w:rsidRPr="009069CF" w:rsidRDefault="00640EF0" w:rsidP="00640EF0">
      <w:pPr>
        <w:spacing w:after="0" w:line="240" w:lineRule="auto"/>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t xml:space="preserve">к постановлению </w:t>
      </w:r>
      <w:r w:rsidR="00AB54A4">
        <w:rPr>
          <w:rFonts w:ascii="Times New Roman" w:eastAsia="Times New Roman" w:hAnsi="Times New Roman" w:cs="Times New Roman"/>
          <w:sz w:val="28"/>
          <w:szCs w:val="28"/>
          <w:lang w:eastAsia="ru-RU"/>
        </w:rPr>
        <w:t>Администрац</w:t>
      </w:r>
      <w:r>
        <w:rPr>
          <w:rFonts w:ascii="Times New Roman" w:eastAsia="Times New Roman" w:hAnsi="Times New Roman" w:cs="Times New Roman"/>
          <w:sz w:val="28"/>
          <w:szCs w:val="28"/>
          <w:lang w:eastAsia="ru-RU"/>
        </w:rPr>
        <w:t>ии</w:t>
      </w:r>
    </w:p>
    <w:p w:rsidR="00640EF0" w:rsidRPr="009069CF" w:rsidRDefault="00640EF0" w:rsidP="00640EF0">
      <w:pPr>
        <w:spacing w:after="0" w:line="240" w:lineRule="auto"/>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t>Ханты-Мансийского района</w:t>
      </w:r>
    </w:p>
    <w:p w:rsidR="00640EF0" w:rsidRPr="009069CF" w:rsidRDefault="00640EF0" w:rsidP="00640EF0">
      <w:pPr>
        <w:spacing w:after="0" w:line="240" w:lineRule="auto"/>
        <w:ind w:left="4254" w:firstLine="709"/>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00.00.2024</w:t>
      </w:r>
      <w:r w:rsidRPr="009069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000</w:t>
      </w:r>
    </w:p>
    <w:p w:rsidR="0034709C" w:rsidRDefault="0034709C" w:rsidP="0051754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40EF0" w:rsidRDefault="00640EF0" w:rsidP="00640EF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640EF0">
        <w:rPr>
          <w:rFonts w:ascii="Times New Roman" w:eastAsiaTheme="minorEastAsia" w:hAnsi="Times New Roman" w:cs="Times New Roman"/>
          <w:bCs/>
          <w:sz w:val="28"/>
          <w:szCs w:val="28"/>
          <w:lang w:eastAsia="ru-RU"/>
        </w:rPr>
        <w:t>Положение</w:t>
      </w:r>
    </w:p>
    <w:p w:rsidR="00640EF0" w:rsidRPr="00640EF0" w:rsidRDefault="00640EF0" w:rsidP="00640EF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640EF0">
        <w:rPr>
          <w:rFonts w:ascii="Times New Roman" w:eastAsiaTheme="minorEastAsia" w:hAnsi="Times New Roman" w:cs="Times New Roman"/>
          <w:bCs/>
          <w:sz w:val="28"/>
          <w:szCs w:val="28"/>
          <w:lang w:eastAsia="ru-RU"/>
        </w:rPr>
        <w:t xml:space="preserve">об определении размеров и условий оплаты труда руководителей и работников муниципальных учреждений дополнительного образования Ханты-Мансийского района в сфере культуры, </w:t>
      </w:r>
      <w:bookmarkStart w:id="10" w:name="P666"/>
      <w:bookmarkEnd w:id="10"/>
      <w:r w:rsidRPr="00640EF0">
        <w:rPr>
          <w:rFonts w:ascii="Times New Roman" w:eastAsiaTheme="minorEastAsia" w:hAnsi="Times New Roman" w:cs="Times New Roman"/>
          <w:bCs/>
          <w:sz w:val="28"/>
          <w:szCs w:val="28"/>
          <w:lang w:eastAsia="ru-RU"/>
        </w:rPr>
        <w:t xml:space="preserve">подведомственных </w:t>
      </w:r>
      <w:r w:rsidR="00AB54A4">
        <w:rPr>
          <w:rFonts w:ascii="Times New Roman" w:eastAsiaTheme="minorEastAsia" w:hAnsi="Times New Roman" w:cs="Times New Roman"/>
          <w:bCs/>
          <w:sz w:val="28"/>
          <w:szCs w:val="28"/>
          <w:lang w:eastAsia="ru-RU"/>
        </w:rPr>
        <w:t>Администрац</w:t>
      </w:r>
      <w:r w:rsidRPr="00640EF0">
        <w:rPr>
          <w:rFonts w:ascii="Times New Roman" w:eastAsiaTheme="minorEastAsia" w:hAnsi="Times New Roman" w:cs="Times New Roman"/>
          <w:bCs/>
          <w:sz w:val="28"/>
          <w:szCs w:val="28"/>
          <w:lang w:eastAsia="ru-RU"/>
        </w:rPr>
        <w:t>ии Ханты-Мансийского района</w:t>
      </w:r>
    </w:p>
    <w:p w:rsidR="00640EF0" w:rsidRDefault="00640EF0" w:rsidP="00640EF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p w:rsidR="005C2D52" w:rsidRDefault="005C2D52" w:rsidP="005C2D5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9069CF">
        <w:rPr>
          <w:rFonts w:ascii="Times New Roman" w:eastAsia="Times New Roman" w:hAnsi="Times New Roman" w:cs="Times New Roman"/>
          <w:bCs/>
          <w:sz w:val="28"/>
          <w:szCs w:val="28"/>
          <w:lang w:eastAsia="ru-RU"/>
        </w:rPr>
        <w:t xml:space="preserve">Раздел </w:t>
      </w:r>
      <w:r>
        <w:rPr>
          <w:rFonts w:ascii="Times New Roman" w:eastAsia="Times New Roman" w:hAnsi="Times New Roman" w:cs="Times New Roman"/>
          <w:bCs/>
          <w:sz w:val="28"/>
          <w:szCs w:val="28"/>
          <w:lang w:val="en-US" w:eastAsia="ru-RU"/>
        </w:rPr>
        <w:t>I</w:t>
      </w:r>
      <w:r w:rsidRPr="009069CF">
        <w:rPr>
          <w:rFonts w:ascii="Times New Roman" w:eastAsia="Times New Roman" w:hAnsi="Times New Roman" w:cs="Times New Roman"/>
          <w:bCs/>
          <w:sz w:val="28"/>
          <w:szCs w:val="28"/>
          <w:lang w:eastAsia="ru-RU"/>
        </w:rPr>
        <w:t>. Общие положения</w:t>
      </w:r>
    </w:p>
    <w:p w:rsidR="00640EF0" w:rsidRDefault="00640EF0" w:rsidP="00640EF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 xml:space="preserve">1. Настоящее Положение регулирует порядок и условия оплаты труда работников муниципальных учреждений дополнительного образования Ханты-Мансийского района в сфере культуры, подведомственных </w:t>
      </w:r>
      <w:r w:rsidR="00AB54A4">
        <w:rPr>
          <w:rFonts w:ascii="Times New Roman" w:eastAsiaTheme="minorEastAsia" w:hAnsi="Times New Roman" w:cs="Times New Roman"/>
          <w:bCs/>
          <w:sz w:val="28"/>
          <w:szCs w:val="28"/>
          <w:lang w:eastAsia="ru-RU"/>
        </w:rPr>
        <w:t>Администрац</w:t>
      </w:r>
      <w:r w:rsidRPr="005C2D52">
        <w:rPr>
          <w:rFonts w:ascii="Times New Roman" w:eastAsiaTheme="minorEastAsia" w:hAnsi="Times New Roman" w:cs="Times New Roman"/>
          <w:bCs/>
          <w:sz w:val="28"/>
          <w:szCs w:val="28"/>
          <w:lang w:eastAsia="ru-RU"/>
        </w:rPr>
        <w:t xml:space="preserve">ии Ханты-Мансийского района (далее соответственно-руководитель Учреждения, работники Учреждения, Учреждение, </w:t>
      </w:r>
      <w:r w:rsidR="00AB54A4">
        <w:rPr>
          <w:rFonts w:ascii="Times New Roman" w:eastAsiaTheme="minorEastAsia" w:hAnsi="Times New Roman" w:cs="Times New Roman"/>
          <w:bCs/>
          <w:sz w:val="28"/>
          <w:szCs w:val="28"/>
          <w:lang w:eastAsia="ru-RU"/>
        </w:rPr>
        <w:t>Администрац</w:t>
      </w:r>
      <w:r w:rsidRPr="005C2D52">
        <w:rPr>
          <w:rFonts w:ascii="Times New Roman" w:eastAsiaTheme="minorEastAsia" w:hAnsi="Times New Roman" w:cs="Times New Roman"/>
          <w:bCs/>
          <w:sz w:val="28"/>
          <w:szCs w:val="28"/>
          <w:lang w:eastAsia="ru-RU"/>
        </w:rPr>
        <w:t>ия района, работодатель), и включает в себя:</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основные условия оплаты труда;</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порядок и условия осуществления компенсационных выплат;</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порядок и условия осуществления стимулирующих выплат, критерии их установления;</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порядок и условия оплаты труда руководителя организации, его заместителей, главного бухгалтера;</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другие вопросы оплаты труда;</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порядок формирования фонда оплаты труда организации;</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заключительные положения.</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2. Настоящее Положение регулирует порядок оплаты труда работников учреждений за счет средств бюджета Ханты-Мансийского района и средств бюджета Ханты-Мансийского автономного округа – Югры.</w:t>
      </w:r>
    </w:p>
    <w:p w:rsidR="005C2D52" w:rsidRPr="005C2D52" w:rsidRDefault="005C2D52" w:rsidP="001543B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3. Фонд оплаты труда работников Учреждения формируется на календарный год, исходя из объема субсидий, предоставляемых из бюджета Ханты-Мансийского района на финансовое обеспечение выполнения муниципального задания.</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4. Заработная плата работников учреждений не может быть ниже минимального размера оплаты труда, установленного в Ханты-Мансийском автономном округе – Югре, при условии полного выполнения работником нормы труда и отработки месячной нормы рабочего времени.</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В целях недопущения выплаты заработной платы ниже минимального размера заработной платы в автономном округе руководитель учреждений осуществляет ежемесячные доплаты работникам, размер заработной платы которых не достигает указанной величины.</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lastRenderedPageBreak/>
        <w:t>5. 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объема субсидий, предоставляемых из бюджета Ханты-Мансийского района на финансовое обеспечение выполнения муниципального задания.</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6. Руководитель Учреждения несет ответственность за нарушение предоставления государственных гарантий по оплате труда работникам Учреждения в соответствии с действующим законодательством.</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7. Система оплаты труда работников Учреждений (далее Система оплаты труда) устанавливает схемы расчетов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8. Схема расчетов должностных окладов, тарифных ставок устанавливается исходя из ставки заработной платы в размере 7107 рублей.</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9. Заработная плата работников учреждений состоит из:</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оклада (должностного оклада) или тарифной ставки;</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надбавок;</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повышающих коэффициентов;</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компенсационных выплат;</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стимулирующих выплат;</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иных выплат, предусмотренных настоящим Положением.</w:t>
      </w:r>
    </w:p>
    <w:p w:rsidR="005C2D52" w:rsidRP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C2D52">
        <w:rPr>
          <w:rFonts w:ascii="Times New Roman" w:eastAsiaTheme="minorEastAsia" w:hAnsi="Times New Roman" w:cs="Times New Roman"/>
          <w:bCs/>
          <w:sz w:val="28"/>
          <w:szCs w:val="28"/>
          <w:lang w:eastAsia="ru-RU"/>
        </w:rPr>
        <w:t>10. Система оплаты труда работников учреждений устанавливается коллективным договором, локальным нормативным актом Учреждения с учетом мнения выборного органа первичной профсоюзной организации или иного представительного органа работников и в соответствии с федеральными законами и иными нормативными правовыми актами Российской Федерации, законами Ханты-Мансийского автономного округа – Югры, содержащими нормы трудового права, нормативными правовыми актами Ханты-Мансийского района, а также настоящим Положением.</w:t>
      </w:r>
    </w:p>
    <w:p w:rsidR="005C2D52" w:rsidRDefault="005C2D52"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2C306F" w:rsidRDefault="002C306F" w:rsidP="002C306F">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9069CF">
        <w:rPr>
          <w:rFonts w:ascii="Times New Roman" w:eastAsia="Times New Roman" w:hAnsi="Times New Roman" w:cs="Times New Roman"/>
          <w:bCs/>
          <w:sz w:val="28"/>
          <w:szCs w:val="28"/>
          <w:lang w:eastAsia="ru-RU"/>
        </w:rPr>
        <w:t xml:space="preserve">Раздел </w:t>
      </w:r>
      <w:r>
        <w:rPr>
          <w:rFonts w:ascii="Times New Roman" w:eastAsia="Times New Roman" w:hAnsi="Times New Roman" w:cs="Times New Roman"/>
          <w:bCs/>
          <w:sz w:val="28"/>
          <w:szCs w:val="28"/>
          <w:lang w:val="en-US" w:eastAsia="ru-RU"/>
        </w:rPr>
        <w:t>II</w:t>
      </w:r>
      <w:r w:rsidRPr="009069C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Основные условия оплаты труда</w:t>
      </w:r>
    </w:p>
    <w:p w:rsidR="002C306F" w:rsidRDefault="002C306F" w:rsidP="002C306F">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w:t>
      </w:r>
      <w:r w:rsidR="00905A4E">
        <w:rPr>
          <w:rFonts w:ascii="Times New Roman" w:eastAsiaTheme="minorEastAsia" w:hAnsi="Times New Roman" w:cs="Times New Roman"/>
          <w:bCs/>
          <w:sz w:val="28"/>
          <w:szCs w:val="28"/>
          <w:lang w:eastAsia="ru-RU"/>
        </w:rPr>
        <w:t>1</w:t>
      </w:r>
      <w:r w:rsidRPr="002C306F">
        <w:rPr>
          <w:rFonts w:ascii="Times New Roman" w:eastAsiaTheme="minorEastAsia" w:hAnsi="Times New Roman" w:cs="Times New Roman"/>
          <w:bCs/>
          <w:sz w:val="28"/>
          <w:szCs w:val="28"/>
          <w:lang w:eastAsia="ru-RU"/>
        </w:rPr>
        <w:t>. В локальных нормативных актах учреждений, штатном расписании, а также при заключении трудовых договоров с работниками учреждений наименования должностей руководителей и специалистов должны соответствовать наименованиям должностей руководителей и специалистов,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905A4E">
        <w:rPr>
          <w:rFonts w:ascii="Times New Roman" w:eastAsiaTheme="minorEastAsia" w:hAnsi="Times New Roman" w:cs="Times New Roman"/>
          <w:bCs/>
          <w:sz w:val="28"/>
          <w:szCs w:val="28"/>
          <w:lang w:eastAsia="ru-RU"/>
        </w:rPr>
        <w:t>2</w:t>
      </w:r>
      <w:r w:rsidR="002C306F" w:rsidRPr="002C306F">
        <w:rPr>
          <w:rFonts w:ascii="Times New Roman" w:eastAsiaTheme="minorEastAsia" w:hAnsi="Times New Roman" w:cs="Times New Roman"/>
          <w:bCs/>
          <w:sz w:val="28"/>
          <w:szCs w:val="28"/>
          <w:lang w:eastAsia="ru-RU"/>
        </w:rPr>
        <w:t xml:space="preserve">. Схема расчета должностного оклада руководителя, заместителя директора, главного бухгалтера, главного экономиста Учреждения устанавливается путем суммирования ежемесячной надбавки за ученую степень, надбавки на обеспечение книгоиздательской продукцией и </w:t>
      </w:r>
      <w:r w:rsidR="002C306F" w:rsidRPr="002C306F">
        <w:rPr>
          <w:rFonts w:ascii="Times New Roman" w:eastAsiaTheme="minorEastAsia" w:hAnsi="Times New Roman" w:cs="Times New Roman"/>
          <w:bCs/>
          <w:sz w:val="28"/>
          <w:szCs w:val="28"/>
          <w:lang w:eastAsia="ru-RU"/>
        </w:rPr>
        <w:lastRenderedPageBreak/>
        <w:t>периодическими изданиями, произведения ставки заработной платы, базового коэффициента, суммы коэффициентов специфики работы, коэффициента за государственные награды, коэффициента профессиональной компетентности, масштаба управления, уровня управления, увеличенной на единицу.</w:t>
      </w:r>
    </w:p>
    <w:p w:rsidR="002C306F" w:rsidRPr="002C306F" w:rsidRDefault="002C306F" w:rsidP="001543B2">
      <w:pPr>
        <w:widowControl w:val="0"/>
        <w:autoSpaceDE w:val="0"/>
        <w:autoSpaceDN w:val="0"/>
        <w:spacing w:after="0" w:line="240" w:lineRule="auto"/>
        <w:ind w:firstLine="567"/>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Перечень должностей руководителей Учреждения, их заместителей указан в таблице 1 </w:t>
      </w:r>
      <w:r w:rsidR="00833C95">
        <w:rPr>
          <w:rFonts w:ascii="Times New Roman" w:eastAsiaTheme="minorEastAsia" w:hAnsi="Times New Roman" w:cs="Times New Roman"/>
          <w:bCs/>
          <w:sz w:val="28"/>
          <w:szCs w:val="28"/>
          <w:lang w:eastAsia="ru-RU"/>
        </w:rPr>
        <w:t xml:space="preserve">раздела </w:t>
      </w:r>
      <w:r w:rsidR="00833C95">
        <w:rPr>
          <w:rFonts w:ascii="Times New Roman" w:eastAsiaTheme="minorEastAsia" w:hAnsi="Times New Roman" w:cs="Times New Roman"/>
          <w:bCs/>
          <w:sz w:val="28"/>
          <w:szCs w:val="28"/>
          <w:lang w:val="en-US" w:eastAsia="ru-RU"/>
        </w:rPr>
        <w:t>II</w:t>
      </w:r>
      <w:r w:rsidRPr="002C306F">
        <w:rPr>
          <w:rFonts w:ascii="Times New Roman" w:eastAsiaTheme="minorEastAsia" w:hAnsi="Times New Roman" w:cs="Times New Roman"/>
          <w:bCs/>
          <w:sz w:val="28"/>
          <w:szCs w:val="28"/>
          <w:lang w:eastAsia="ru-RU"/>
        </w:rPr>
        <w:t>.</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
          <w:bCs/>
          <w:sz w:val="28"/>
          <w:szCs w:val="28"/>
          <w:lang w:eastAsia="ru-RU"/>
        </w:rPr>
      </w:pPr>
    </w:p>
    <w:p w:rsidR="002C306F" w:rsidRPr="00833C95" w:rsidRDefault="002C306F" w:rsidP="001543B2">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33C95">
        <w:rPr>
          <w:rFonts w:ascii="Times New Roman" w:eastAsiaTheme="minorEastAsia" w:hAnsi="Times New Roman" w:cs="Times New Roman"/>
          <w:sz w:val="28"/>
          <w:szCs w:val="28"/>
          <w:lang w:eastAsia="ru-RU"/>
        </w:rPr>
        <w:t>Таблица 1</w:t>
      </w:r>
    </w:p>
    <w:p w:rsidR="002C306F" w:rsidRPr="00847A36" w:rsidRDefault="002C306F" w:rsidP="001543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Перечень должностей руководителей, их заместителей и руководителей структурных подразделений Учреждения</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147" w:type="dxa"/>
        <w:tblInd w:w="62" w:type="dxa"/>
        <w:tblLayout w:type="fixed"/>
        <w:tblCellMar>
          <w:top w:w="102" w:type="dxa"/>
          <w:left w:w="62" w:type="dxa"/>
          <w:bottom w:w="102" w:type="dxa"/>
          <w:right w:w="62" w:type="dxa"/>
        </w:tblCellMar>
        <w:tblLook w:val="0000" w:firstRow="0" w:lastRow="0" w:firstColumn="0" w:lastColumn="0" w:noHBand="0" w:noVBand="0"/>
      </w:tblPr>
      <w:tblGrid>
        <w:gridCol w:w="1067"/>
        <w:gridCol w:w="3962"/>
        <w:gridCol w:w="7"/>
        <w:gridCol w:w="4111"/>
      </w:tblGrid>
      <w:tr w:rsidR="002C306F" w:rsidRPr="002C306F" w:rsidTr="00590604">
        <w:trPr>
          <w:trHeight w:val="489"/>
        </w:trPr>
        <w:tc>
          <w:tcPr>
            <w:tcW w:w="1067" w:type="dxa"/>
            <w:tcBorders>
              <w:top w:val="single" w:sz="4" w:space="0" w:color="auto"/>
              <w:left w:val="single" w:sz="4" w:space="0" w:color="auto"/>
              <w:bottom w:val="single" w:sz="4" w:space="0" w:color="auto"/>
              <w:right w:val="single" w:sz="4" w:space="0" w:color="auto"/>
            </w:tcBorders>
          </w:tcPr>
          <w:p w:rsidR="002C306F" w:rsidRPr="002C306F" w:rsidRDefault="002C306F" w:rsidP="0059060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п/п</w:t>
            </w:r>
          </w:p>
        </w:tc>
        <w:tc>
          <w:tcPr>
            <w:tcW w:w="3962" w:type="dxa"/>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Категория работников</w:t>
            </w:r>
          </w:p>
        </w:tc>
        <w:tc>
          <w:tcPr>
            <w:tcW w:w="4118" w:type="dxa"/>
            <w:gridSpan w:val="2"/>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Наименование должностей</w:t>
            </w:r>
          </w:p>
        </w:tc>
      </w:tr>
      <w:tr w:rsidR="002C306F" w:rsidRPr="002C306F" w:rsidTr="00590604">
        <w:trPr>
          <w:trHeight w:val="244"/>
        </w:trPr>
        <w:tc>
          <w:tcPr>
            <w:tcW w:w="1067" w:type="dxa"/>
            <w:tcBorders>
              <w:top w:val="single" w:sz="4" w:space="0" w:color="auto"/>
              <w:left w:val="single" w:sz="4" w:space="0" w:color="auto"/>
              <w:bottom w:val="single" w:sz="4" w:space="0" w:color="auto"/>
              <w:right w:val="single" w:sz="4" w:space="0" w:color="auto"/>
            </w:tcBorders>
          </w:tcPr>
          <w:p w:rsidR="002C306F" w:rsidRPr="002C306F" w:rsidRDefault="00590604" w:rsidP="00590604">
            <w:pPr>
              <w:widowControl w:val="0"/>
              <w:autoSpaceDE w:val="0"/>
              <w:autoSpaceDN w:val="0"/>
              <w:spacing w:after="0" w:line="240" w:lineRule="auto"/>
              <w:ind w:right="-6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p>
        </w:tc>
        <w:tc>
          <w:tcPr>
            <w:tcW w:w="3969" w:type="dxa"/>
            <w:gridSpan w:val="2"/>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Руководители</w:t>
            </w:r>
          </w:p>
        </w:tc>
        <w:tc>
          <w:tcPr>
            <w:tcW w:w="4111" w:type="dxa"/>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директор</w:t>
            </w:r>
          </w:p>
        </w:tc>
      </w:tr>
      <w:tr w:rsidR="002C306F" w:rsidRPr="002C306F" w:rsidTr="00590604">
        <w:trPr>
          <w:trHeight w:val="648"/>
        </w:trPr>
        <w:tc>
          <w:tcPr>
            <w:tcW w:w="1067" w:type="dxa"/>
            <w:tcBorders>
              <w:top w:val="single" w:sz="4" w:space="0" w:color="auto"/>
              <w:left w:val="single" w:sz="4" w:space="0" w:color="auto"/>
              <w:bottom w:val="single" w:sz="4" w:space="0" w:color="auto"/>
              <w:right w:val="single" w:sz="4" w:space="0" w:color="auto"/>
            </w:tcBorders>
          </w:tcPr>
          <w:p w:rsidR="002C306F" w:rsidRPr="002C306F" w:rsidRDefault="008D7D83" w:rsidP="008D7D83">
            <w:pPr>
              <w:widowControl w:val="0"/>
              <w:autoSpaceDE w:val="0"/>
              <w:autoSpaceDN w:val="0"/>
              <w:spacing w:after="0" w:line="240" w:lineRule="auto"/>
              <w:ind w:right="-6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p>
        </w:tc>
        <w:tc>
          <w:tcPr>
            <w:tcW w:w="3969" w:type="dxa"/>
            <w:gridSpan w:val="2"/>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Заместители руководителя</w:t>
            </w:r>
          </w:p>
        </w:tc>
        <w:tc>
          <w:tcPr>
            <w:tcW w:w="4111" w:type="dxa"/>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заместитель директора, главный бухгалтер, главный экономист</w:t>
            </w:r>
          </w:p>
        </w:tc>
      </w:tr>
    </w:tbl>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1</w:t>
      </w:r>
      <w:r w:rsidR="00905A4E">
        <w:rPr>
          <w:rFonts w:ascii="Times New Roman" w:eastAsiaTheme="minorEastAsia" w:hAnsi="Times New Roman" w:cs="Times New Roman"/>
          <w:bCs/>
          <w:sz w:val="28"/>
          <w:szCs w:val="28"/>
          <w:lang w:eastAsia="ru-RU"/>
        </w:rPr>
        <w:t>3</w:t>
      </w:r>
      <w:r w:rsidR="002C306F" w:rsidRPr="002C306F">
        <w:rPr>
          <w:rFonts w:ascii="Times New Roman" w:eastAsiaTheme="minorEastAsia" w:hAnsi="Times New Roman" w:cs="Times New Roman"/>
          <w:bCs/>
          <w:sz w:val="28"/>
          <w:szCs w:val="28"/>
          <w:lang w:eastAsia="ru-RU"/>
        </w:rPr>
        <w:t>. Схема расчета должностного оклада специалиста Учреждения устанавливается:</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для педагогического работника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суммы коэффициентов специфики работы, коэффициента квалификации, коэффициента территории (работа в сельских поселениях) увеличенной на единицу;</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для специалиста, деятельность которого не связана с образовательной деятельностью, путем суммирования ежемесячной надбавки за ученую степень, произведения ставки заработной платы, базового коэффициента, суммы коэффициентов специфики работы, коэффициента квалификации, увеличенной на единицу.</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Перечень должностей специалистов указан в таблице 2 </w:t>
      </w:r>
      <w:r w:rsidR="00833C95">
        <w:rPr>
          <w:rFonts w:ascii="Times New Roman" w:eastAsiaTheme="minorEastAsia" w:hAnsi="Times New Roman" w:cs="Times New Roman"/>
          <w:bCs/>
          <w:sz w:val="28"/>
          <w:szCs w:val="28"/>
          <w:lang w:eastAsia="ru-RU"/>
        </w:rPr>
        <w:t xml:space="preserve">раздела </w:t>
      </w:r>
      <w:r w:rsidR="00833C95">
        <w:rPr>
          <w:rFonts w:ascii="Times New Roman" w:eastAsiaTheme="minorEastAsia" w:hAnsi="Times New Roman" w:cs="Times New Roman"/>
          <w:bCs/>
          <w:sz w:val="28"/>
          <w:szCs w:val="28"/>
          <w:lang w:val="en-US" w:eastAsia="ru-RU"/>
        </w:rPr>
        <w:t>II</w:t>
      </w:r>
      <w:r w:rsidRPr="002C306F">
        <w:rPr>
          <w:rFonts w:ascii="Times New Roman" w:eastAsiaTheme="minorEastAsia" w:hAnsi="Times New Roman" w:cs="Times New Roman"/>
          <w:bCs/>
          <w:sz w:val="28"/>
          <w:szCs w:val="28"/>
          <w:lang w:eastAsia="ru-RU"/>
        </w:rPr>
        <w:t>.</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833C95" w:rsidRDefault="002C306F" w:rsidP="001543B2">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33C95">
        <w:rPr>
          <w:rFonts w:ascii="Times New Roman" w:eastAsiaTheme="minorEastAsia" w:hAnsi="Times New Roman" w:cs="Times New Roman"/>
          <w:sz w:val="28"/>
          <w:szCs w:val="28"/>
          <w:lang w:eastAsia="ru-RU"/>
        </w:rPr>
        <w:t>Таблица 2</w:t>
      </w:r>
    </w:p>
    <w:p w:rsidR="002C306F" w:rsidRPr="00847A36" w:rsidRDefault="002C306F" w:rsidP="001543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Перечень должностей педагогических работников, специалистов, деятельность которых не связана с образовательной деятельностью</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580"/>
        <w:gridCol w:w="2188"/>
        <w:gridCol w:w="6304"/>
      </w:tblGrid>
      <w:tr w:rsidR="002C306F" w:rsidRPr="002C306F" w:rsidTr="003C6DDD">
        <w:tc>
          <w:tcPr>
            <w:tcW w:w="580"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 № п/п</w:t>
            </w:r>
          </w:p>
        </w:tc>
        <w:tc>
          <w:tcPr>
            <w:tcW w:w="2188"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Категория работников</w:t>
            </w:r>
          </w:p>
        </w:tc>
        <w:tc>
          <w:tcPr>
            <w:tcW w:w="6304"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Наименование должностей</w:t>
            </w:r>
          </w:p>
        </w:tc>
      </w:tr>
      <w:tr w:rsidR="002C306F" w:rsidRPr="002C306F" w:rsidTr="003C6DDD">
        <w:tc>
          <w:tcPr>
            <w:tcW w:w="580"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w:t>
            </w:r>
            <w:r w:rsidR="003C6DDD">
              <w:rPr>
                <w:rFonts w:ascii="Times New Roman" w:eastAsiaTheme="minorEastAsia" w:hAnsi="Times New Roman" w:cs="Times New Roman"/>
                <w:bCs/>
                <w:sz w:val="28"/>
                <w:szCs w:val="28"/>
                <w:lang w:eastAsia="ru-RU"/>
              </w:rPr>
              <w:lastRenderedPageBreak/>
              <w:t>1</w:t>
            </w:r>
            <w:r w:rsidR="008D7D83">
              <w:rPr>
                <w:rFonts w:ascii="Times New Roman" w:eastAsiaTheme="minorEastAsia" w:hAnsi="Times New Roman" w:cs="Times New Roman"/>
                <w:bCs/>
                <w:sz w:val="28"/>
                <w:szCs w:val="28"/>
                <w:lang w:eastAsia="ru-RU"/>
              </w:rPr>
              <w:t>.</w:t>
            </w:r>
          </w:p>
        </w:tc>
        <w:tc>
          <w:tcPr>
            <w:tcW w:w="2188"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lastRenderedPageBreak/>
              <w:t xml:space="preserve">Педагогические </w:t>
            </w:r>
            <w:r w:rsidRPr="002C306F">
              <w:rPr>
                <w:rFonts w:ascii="Times New Roman" w:eastAsiaTheme="minorEastAsia" w:hAnsi="Times New Roman" w:cs="Times New Roman"/>
                <w:bCs/>
                <w:sz w:val="28"/>
                <w:szCs w:val="28"/>
                <w:lang w:eastAsia="ru-RU"/>
              </w:rPr>
              <w:lastRenderedPageBreak/>
              <w:t>работники</w:t>
            </w:r>
          </w:p>
        </w:tc>
        <w:tc>
          <w:tcPr>
            <w:tcW w:w="6304"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lastRenderedPageBreak/>
              <w:t xml:space="preserve">Педагог дополнительного образования; </w:t>
            </w:r>
            <w:r w:rsidRPr="002C306F">
              <w:rPr>
                <w:rFonts w:ascii="Times New Roman" w:eastAsiaTheme="minorEastAsia" w:hAnsi="Times New Roman" w:cs="Times New Roman"/>
                <w:bCs/>
                <w:sz w:val="28"/>
                <w:szCs w:val="28"/>
                <w:lang w:eastAsia="ru-RU"/>
              </w:rPr>
              <w:lastRenderedPageBreak/>
              <w:t>преподаватель</w:t>
            </w:r>
          </w:p>
        </w:tc>
      </w:tr>
      <w:tr w:rsidR="002C306F" w:rsidRPr="002C306F" w:rsidTr="003C6DDD">
        <w:tc>
          <w:tcPr>
            <w:tcW w:w="580"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lastRenderedPageBreak/>
              <w:t>2</w:t>
            </w:r>
            <w:r w:rsidR="003C6DDD">
              <w:rPr>
                <w:rFonts w:ascii="Times New Roman" w:eastAsiaTheme="minorEastAsia" w:hAnsi="Times New Roman" w:cs="Times New Roman"/>
                <w:bCs/>
                <w:sz w:val="28"/>
                <w:szCs w:val="28"/>
                <w:lang w:eastAsia="ru-RU"/>
              </w:rPr>
              <w:t>2</w:t>
            </w:r>
            <w:r w:rsidR="008D7D83">
              <w:rPr>
                <w:rFonts w:ascii="Times New Roman" w:eastAsiaTheme="minorEastAsia" w:hAnsi="Times New Roman" w:cs="Times New Roman"/>
                <w:bCs/>
                <w:sz w:val="28"/>
                <w:szCs w:val="28"/>
                <w:lang w:eastAsia="ru-RU"/>
              </w:rPr>
              <w:t>.</w:t>
            </w:r>
          </w:p>
        </w:tc>
        <w:tc>
          <w:tcPr>
            <w:tcW w:w="2188"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Работники Учреждения, деятельность которых не связана с образовательной деятельностью</w:t>
            </w:r>
          </w:p>
        </w:tc>
        <w:tc>
          <w:tcPr>
            <w:tcW w:w="6304"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должности, входящие в перечень должностей специалистов Квалификационного справочника должностей руководителей, специалистов и других служащих, утвержденного постановлением Минтруда России от 21 августа 1998 года № 37;</w:t>
            </w:r>
          </w:p>
          <w:p w:rsidR="002C306F" w:rsidRPr="002C306F" w:rsidRDefault="002C306F"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должности, утвержденные профессиональными стандартами; должности, утвержденные приказами Минздравсоцразвития Российской Федерации «Об утверждении профессиональных квалификационных групп»</w:t>
            </w:r>
          </w:p>
        </w:tc>
      </w:tr>
    </w:tbl>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1</w:t>
      </w:r>
      <w:r w:rsidR="00905A4E">
        <w:rPr>
          <w:rFonts w:ascii="Times New Roman" w:eastAsiaTheme="minorEastAsia" w:hAnsi="Times New Roman" w:cs="Times New Roman"/>
          <w:bCs/>
          <w:sz w:val="28"/>
          <w:szCs w:val="28"/>
          <w:lang w:eastAsia="ru-RU"/>
        </w:rPr>
        <w:t>4</w:t>
      </w:r>
      <w:r w:rsidR="002C306F" w:rsidRPr="002C306F">
        <w:rPr>
          <w:rFonts w:ascii="Times New Roman" w:eastAsiaTheme="minorEastAsia" w:hAnsi="Times New Roman" w:cs="Times New Roman"/>
          <w:bCs/>
          <w:sz w:val="28"/>
          <w:szCs w:val="28"/>
          <w:lang w:eastAsia="ru-RU"/>
        </w:rPr>
        <w:t>. 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организации в размере:</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2500 рублей-за ученую степень доктора наук;</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1600 рублей-за ученую степень кандидата наук.</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Основанием для ежемесячной надбавки за ученую степень является приказ руководителя Учреждения согласно документам, подтверждающим ее наличие.</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1</w:t>
      </w:r>
      <w:r w:rsidR="00905A4E">
        <w:rPr>
          <w:rFonts w:ascii="Times New Roman" w:eastAsiaTheme="minorEastAsia" w:hAnsi="Times New Roman" w:cs="Times New Roman"/>
          <w:bCs/>
          <w:sz w:val="28"/>
          <w:szCs w:val="28"/>
          <w:lang w:eastAsia="ru-RU"/>
        </w:rPr>
        <w:t>5</w:t>
      </w:r>
      <w:r w:rsidR="002C306F" w:rsidRPr="002C306F">
        <w:rPr>
          <w:rFonts w:ascii="Times New Roman" w:eastAsiaTheme="minorEastAsia" w:hAnsi="Times New Roman" w:cs="Times New Roman"/>
          <w:bCs/>
          <w:sz w:val="28"/>
          <w:szCs w:val="28"/>
          <w:lang w:eastAsia="ru-RU"/>
        </w:rPr>
        <w:t>. Надбавка на обеспечение книгоиздательской продукцией и периодическими изданиями устанавливается педагогическим работникам,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Размер вышеуказанной выплаты составляет 50 рублей.</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1</w:t>
      </w:r>
      <w:r w:rsidR="00905A4E">
        <w:rPr>
          <w:rFonts w:ascii="Times New Roman" w:eastAsiaTheme="minorEastAsia" w:hAnsi="Times New Roman" w:cs="Times New Roman"/>
          <w:bCs/>
          <w:sz w:val="28"/>
          <w:szCs w:val="28"/>
          <w:lang w:eastAsia="ru-RU"/>
        </w:rPr>
        <w:t>6</w:t>
      </w:r>
      <w:r w:rsidR="002C306F" w:rsidRPr="002C306F">
        <w:rPr>
          <w:rFonts w:ascii="Times New Roman" w:eastAsiaTheme="minorEastAsia" w:hAnsi="Times New Roman" w:cs="Times New Roman"/>
          <w:bCs/>
          <w:sz w:val="28"/>
          <w:szCs w:val="28"/>
          <w:lang w:eastAsia="ru-RU"/>
        </w:rPr>
        <w:t xml:space="preserve">. Размер базового коэффициента указан в таблице 3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II</w:t>
      </w:r>
      <w:r w:rsidR="002C306F" w:rsidRPr="002C306F">
        <w:rPr>
          <w:rFonts w:ascii="Times New Roman" w:eastAsiaTheme="minorEastAsia" w:hAnsi="Times New Roman" w:cs="Times New Roman"/>
          <w:bCs/>
          <w:sz w:val="28"/>
          <w:szCs w:val="28"/>
          <w:lang w:eastAsia="ru-RU"/>
        </w:rPr>
        <w:t>.</w:t>
      </w:r>
    </w:p>
    <w:p w:rsidR="00833C95"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833C95"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833C95" w:rsidRDefault="002C306F" w:rsidP="001543B2">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33C95">
        <w:rPr>
          <w:rFonts w:ascii="Times New Roman" w:eastAsiaTheme="minorEastAsia" w:hAnsi="Times New Roman" w:cs="Times New Roman"/>
          <w:sz w:val="28"/>
          <w:szCs w:val="28"/>
          <w:lang w:eastAsia="ru-RU"/>
        </w:rPr>
        <w:lastRenderedPageBreak/>
        <w:t>Таблица 3</w:t>
      </w:r>
    </w:p>
    <w:p w:rsidR="002C306F" w:rsidRPr="00847A36" w:rsidRDefault="002C306F" w:rsidP="001543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11" w:name="P758"/>
      <w:bookmarkEnd w:id="11"/>
      <w:r w:rsidRPr="00847A36">
        <w:rPr>
          <w:rFonts w:ascii="Times New Roman" w:eastAsiaTheme="minorEastAsia" w:hAnsi="Times New Roman" w:cs="Times New Roman"/>
          <w:sz w:val="28"/>
          <w:szCs w:val="28"/>
          <w:lang w:eastAsia="ru-RU"/>
        </w:rPr>
        <w:t>Размер базового коэффициента</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88"/>
        <w:gridCol w:w="1984"/>
      </w:tblGrid>
      <w:tr w:rsidR="002C306F" w:rsidRPr="002C306F" w:rsidTr="002C306F">
        <w:tc>
          <w:tcPr>
            <w:tcW w:w="7088"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Уровень образования руководителя, специалиста</w:t>
            </w:r>
          </w:p>
        </w:tc>
        <w:tc>
          <w:tcPr>
            <w:tcW w:w="1984"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Размер базового коэффициента</w:t>
            </w:r>
          </w:p>
        </w:tc>
      </w:tr>
      <w:tr w:rsidR="002C306F" w:rsidRPr="002C306F" w:rsidTr="003C6DDD">
        <w:trPr>
          <w:trHeight w:val="311"/>
        </w:trPr>
        <w:tc>
          <w:tcPr>
            <w:tcW w:w="7088"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2</w:t>
            </w:r>
          </w:p>
        </w:tc>
      </w:tr>
      <w:tr w:rsidR="002C306F" w:rsidRPr="002C306F" w:rsidTr="002C306F">
        <w:tc>
          <w:tcPr>
            <w:tcW w:w="7088"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984"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1,50</w:t>
            </w:r>
          </w:p>
        </w:tc>
      </w:tr>
      <w:tr w:rsidR="002C306F" w:rsidRPr="002C306F" w:rsidTr="002C306F">
        <w:tc>
          <w:tcPr>
            <w:tcW w:w="7088"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Высшее образование, подтверждаемое присвоением лицу, успешно прошедшему итоговую аттестацию, квалификации (степени) «бакалавр»</w:t>
            </w:r>
          </w:p>
        </w:tc>
        <w:tc>
          <w:tcPr>
            <w:tcW w:w="1984"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1,40</w:t>
            </w:r>
          </w:p>
        </w:tc>
      </w:tr>
      <w:tr w:rsidR="002C306F" w:rsidRPr="002C306F" w:rsidTr="002C306F">
        <w:tc>
          <w:tcPr>
            <w:tcW w:w="7088"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Среднее профессиональное образование по программам подготовки специалистов среднего звена, неполное высшее образование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1,30</w:t>
            </w:r>
          </w:p>
        </w:tc>
      </w:tr>
    </w:tbl>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1</w:t>
      </w:r>
      <w:r w:rsidR="00905A4E">
        <w:rPr>
          <w:rFonts w:ascii="Times New Roman" w:eastAsiaTheme="minorEastAsia" w:hAnsi="Times New Roman" w:cs="Times New Roman"/>
          <w:bCs/>
          <w:sz w:val="28"/>
          <w:szCs w:val="28"/>
          <w:lang w:eastAsia="ru-RU"/>
        </w:rPr>
        <w:t>7</w:t>
      </w:r>
      <w:r w:rsidR="002C306F" w:rsidRPr="002C306F">
        <w:rPr>
          <w:rFonts w:ascii="Times New Roman" w:eastAsiaTheme="minorEastAsia" w:hAnsi="Times New Roman" w:cs="Times New Roman"/>
          <w:bCs/>
          <w:sz w:val="28"/>
          <w:szCs w:val="28"/>
          <w:lang w:eastAsia="ru-RU"/>
        </w:rPr>
        <w:t>. Коэффициент территории устанавливается в организациях, расположенных в сельской местности-1,2.</w:t>
      </w: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1</w:t>
      </w:r>
      <w:r w:rsidR="00905A4E">
        <w:rPr>
          <w:rFonts w:ascii="Times New Roman" w:eastAsiaTheme="minorEastAsia" w:hAnsi="Times New Roman" w:cs="Times New Roman"/>
          <w:bCs/>
          <w:sz w:val="28"/>
          <w:szCs w:val="28"/>
          <w:lang w:eastAsia="ru-RU"/>
        </w:rPr>
        <w:t>8</w:t>
      </w:r>
      <w:r w:rsidR="002C306F" w:rsidRPr="002C306F">
        <w:rPr>
          <w:rFonts w:ascii="Times New Roman" w:eastAsiaTheme="minorEastAsia" w:hAnsi="Times New Roman" w:cs="Times New Roman"/>
          <w:bCs/>
          <w:sz w:val="28"/>
          <w:szCs w:val="28"/>
          <w:lang w:eastAsia="ru-RU"/>
        </w:rPr>
        <w:t xml:space="preserve">. Размер коэффициента специфики работы указан в таблице 4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II</w:t>
      </w:r>
      <w:r w:rsidR="002C306F" w:rsidRPr="002C306F">
        <w:rPr>
          <w:rFonts w:ascii="Times New Roman" w:eastAsiaTheme="minorEastAsia" w:hAnsi="Times New Roman" w:cs="Times New Roman"/>
          <w:bCs/>
          <w:sz w:val="28"/>
          <w:szCs w:val="28"/>
          <w:lang w:eastAsia="ru-RU"/>
        </w:rPr>
        <w:t>.</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833C95" w:rsidRDefault="002C306F" w:rsidP="001543B2">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33C95">
        <w:rPr>
          <w:rFonts w:ascii="Times New Roman" w:eastAsiaTheme="minorEastAsia" w:hAnsi="Times New Roman" w:cs="Times New Roman"/>
          <w:sz w:val="28"/>
          <w:szCs w:val="28"/>
          <w:lang w:eastAsia="ru-RU"/>
        </w:rPr>
        <w:t>Таблица 4</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
          <w:bCs/>
          <w:sz w:val="28"/>
          <w:szCs w:val="28"/>
          <w:lang w:eastAsia="ru-RU"/>
        </w:rPr>
      </w:pPr>
    </w:p>
    <w:p w:rsidR="002C306F" w:rsidRPr="00847A36" w:rsidRDefault="002C306F" w:rsidP="001543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Размер коэффициента специфики работы</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6379"/>
        <w:gridCol w:w="1984"/>
      </w:tblGrid>
      <w:tr w:rsidR="002C306F" w:rsidRPr="002C306F" w:rsidTr="008D7D83">
        <w:tc>
          <w:tcPr>
            <w:tcW w:w="642"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п/п</w:t>
            </w:r>
          </w:p>
        </w:tc>
        <w:tc>
          <w:tcPr>
            <w:tcW w:w="6379"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Типы образовательных учреждений, виды деятельности и категории работников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Размер коэффициента специфики работы</w:t>
            </w:r>
          </w:p>
        </w:tc>
      </w:tr>
      <w:tr w:rsidR="002C306F" w:rsidRPr="002C306F" w:rsidTr="008D7D83">
        <w:trPr>
          <w:trHeight w:val="285"/>
        </w:trPr>
        <w:tc>
          <w:tcPr>
            <w:tcW w:w="642" w:type="dxa"/>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w:t>
            </w:r>
          </w:p>
        </w:tc>
        <w:tc>
          <w:tcPr>
            <w:tcW w:w="6379" w:type="dxa"/>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ind w:firstLine="8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3</w:t>
            </w:r>
          </w:p>
        </w:tc>
      </w:tr>
      <w:tr w:rsidR="002C306F" w:rsidRPr="002C306F" w:rsidTr="008D7D83">
        <w:tc>
          <w:tcPr>
            <w:tcW w:w="642" w:type="dxa"/>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w:t>
            </w:r>
            <w:r w:rsidR="008D7D83">
              <w:rPr>
                <w:rFonts w:ascii="Times New Roman" w:eastAsiaTheme="minorEastAsia" w:hAnsi="Times New Roman" w:cs="Times New Roman"/>
                <w:bCs/>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2C306F" w:rsidRPr="002C306F" w:rsidRDefault="002C306F"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Работа в организации дополнительного образования детей:</w:t>
            </w:r>
          </w:p>
          <w:p w:rsidR="002C306F" w:rsidRPr="002C306F" w:rsidRDefault="002C306F"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специалистов (кроме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hideMark/>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0,37</w:t>
            </w:r>
          </w:p>
        </w:tc>
      </w:tr>
      <w:tr w:rsidR="002C306F" w:rsidRPr="002C306F" w:rsidTr="008D7D83">
        <w:tc>
          <w:tcPr>
            <w:tcW w:w="642" w:type="dxa"/>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2</w:t>
            </w:r>
            <w:r w:rsidR="008D7D83">
              <w:rPr>
                <w:rFonts w:ascii="Times New Roman" w:eastAsiaTheme="minorEastAsia" w:hAnsi="Times New Roman" w:cs="Times New Roman"/>
                <w:bCs/>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w:t>
            </w:r>
            <w:r w:rsidRPr="002C306F">
              <w:rPr>
                <w:rFonts w:ascii="Times New Roman" w:eastAsiaTheme="minorEastAsia" w:hAnsi="Times New Roman" w:cs="Times New Roman"/>
                <w:bCs/>
                <w:sz w:val="28"/>
                <w:szCs w:val="28"/>
                <w:lang w:eastAsia="ru-RU"/>
              </w:rPr>
              <w:lastRenderedPageBreak/>
              <w:t>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lastRenderedPageBreak/>
              <w:t>0,05</w:t>
            </w:r>
          </w:p>
        </w:tc>
      </w:tr>
      <w:tr w:rsidR="002C306F" w:rsidRPr="002C306F" w:rsidTr="008D7D83">
        <w:tc>
          <w:tcPr>
            <w:tcW w:w="642" w:type="dxa"/>
            <w:tcBorders>
              <w:top w:val="single" w:sz="4" w:space="0" w:color="auto"/>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3</w:t>
            </w:r>
            <w:r w:rsidR="008D7D83">
              <w:rPr>
                <w:rFonts w:ascii="Times New Roman" w:eastAsiaTheme="minorEastAsia" w:hAnsi="Times New Roman" w:cs="Times New Roman"/>
                <w:bCs/>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Работа педагогического работника, связанная со следующими видами деятельности:</w:t>
            </w:r>
          </w:p>
          <w:p w:rsidR="002C306F" w:rsidRPr="002C306F" w:rsidRDefault="002C306F"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заведование учебным, методическим кабинетом, учебным хозяйством (коэффициент применяется на ставку работы)</w:t>
            </w:r>
          </w:p>
        </w:tc>
        <w:tc>
          <w:tcPr>
            <w:tcW w:w="1984"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0,05</w:t>
            </w:r>
          </w:p>
        </w:tc>
      </w:tr>
    </w:tbl>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1</w:t>
      </w:r>
      <w:r w:rsidR="00905A4E">
        <w:rPr>
          <w:rFonts w:ascii="Times New Roman" w:eastAsiaTheme="minorEastAsia" w:hAnsi="Times New Roman" w:cs="Times New Roman"/>
          <w:bCs/>
          <w:sz w:val="28"/>
          <w:szCs w:val="28"/>
          <w:lang w:eastAsia="ru-RU"/>
        </w:rPr>
        <w:t>9</w:t>
      </w:r>
      <w:r w:rsidR="002C306F" w:rsidRPr="002C306F">
        <w:rPr>
          <w:rFonts w:ascii="Times New Roman" w:eastAsiaTheme="minorEastAsia" w:hAnsi="Times New Roman" w:cs="Times New Roman"/>
          <w:bCs/>
          <w:sz w:val="28"/>
          <w:szCs w:val="28"/>
          <w:lang w:eastAsia="ru-RU"/>
        </w:rPr>
        <w:t>. Коэффициент квалификации состоит из:</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коэффициента за квалификационную категорию;</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коэффициента за государственные награды (ордена, медали, знаки, почетные звания, спортивные звания, почетные грамоты) РФ,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РФ, СССР, РСФСР.</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Коэффициент квалификации для работников организации устанавливается путем суммирования коэффициента за квалификационную категорию и коэффициента за государственные награды (ордена, медали, знаки, почетные звания, спортивные звания, почетные грамоты) РФ,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РФ, СССР, РСФСР.</w:t>
      </w:r>
    </w:p>
    <w:p w:rsidR="002C306F" w:rsidRPr="002C306F" w:rsidRDefault="00905A4E"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20</w:t>
      </w:r>
      <w:r w:rsidR="002C306F" w:rsidRPr="002C306F">
        <w:rPr>
          <w:rFonts w:ascii="Times New Roman" w:eastAsiaTheme="minorEastAsia" w:hAnsi="Times New Roman" w:cs="Times New Roman"/>
          <w:bCs/>
          <w:sz w:val="28"/>
          <w:szCs w:val="28"/>
          <w:lang w:eastAsia="ru-RU"/>
        </w:rPr>
        <w:t xml:space="preserve">. Коэффициент за квалификационную категорию устанавливается работникам учреждения в размерах согласно Таблице 5 </w:t>
      </w:r>
      <w:r w:rsidR="00833C95">
        <w:rPr>
          <w:rFonts w:ascii="Times New Roman" w:eastAsiaTheme="minorEastAsia" w:hAnsi="Times New Roman" w:cs="Times New Roman"/>
          <w:bCs/>
          <w:sz w:val="28"/>
          <w:szCs w:val="28"/>
          <w:lang w:eastAsia="ru-RU"/>
        </w:rPr>
        <w:t xml:space="preserve">раздела </w:t>
      </w:r>
      <w:r w:rsidR="00833C95">
        <w:rPr>
          <w:rFonts w:ascii="Times New Roman" w:eastAsiaTheme="minorEastAsia" w:hAnsi="Times New Roman" w:cs="Times New Roman"/>
          <w:bCs/>
          <w:sz w:val="28"/>
          <w:szCs w:val="28"/>
          <w:lang w:val="en-US" w:eastAsia="ru-RU"/>
        </w:rPr>
        <w:t>II</w:t>
      </w:r>
      <w:r w:rsidR="002C306F" w:rsidRPr="002C306F">
        <w:rPr>
          <w:rFonts w:ascii="Times New Roman" w:eastAsiaTheme="minorEastAsia" w:hAnsi="Times New Roman" w:cs="Times New Roman"/>
          <w:bCs/>
          <w:sz w:val="28"/>
          <w:szCs w:val="28"/>
          <w:lang w:eastAsia="ru-RU"/>
        </w:rPr>
        <w:t>.</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833C95" w:rsidRDefault="002C306F" w:rsidP="001543B2">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33C95">
        <w:rPr>
          <w:rFonts w:ascii="Times New Roman" w:eastAsiaTheme="minorEastAsia" w:hAnsi="Times New Roman" w:cs="Times New Roman"/>
          <w:sz w:val="28"/>
          <w:szCs w:val="28"/>
          <w:lang w:eastAsia="ru-RU"/>
        </w:rPr>
        <w:t>Таблица 5</w:t>
      </w:r>
    </w:p>
    <w:p w:rsidR="002C306F" w:rsidRPr="00847A36" w:rsidRDefault="002C306F" w:rsidP="001543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Размер коэффициента за квалификационную категорию</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4961"/>
      </w:tblGrid>
      <w:tr w:rsidR="002C306F" w:rsidRPr="002C306F" w:rsidTr="002C306F">
        <w:tc>
          <w:tcPr>
            <w:tcW w:w="4111"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Основание для установления коэффициента</w:t>
            </w:r>
          </w:p>
        </w:tc>
        <w:tc>
          <w:tcPr>
            <w:tcW w:w="4961"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Размер коэффициента за квалификационную категорию</w:t>
            </w:r>
          </w:p>
        </w:tc>
      </w:tr>
      <w:tr w:rsidR="002C306F" w:rsidRPr="002C306F" w:rsidTr="002C306F">
        <w:tc>
          <w:tcPr>
            <w:tcW w:w="4111"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w:t>
            </w:r>
          </w:p>
        </w:tc>
        <w:tc>
          <w:tcPr>
            <w:tcW w:w="4961"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2</w:t>
            </w:r>
          </w:p>
        </w:tc>
      </w:tr>
      <w:tr w:rsidR="002C306F" w:rsidRPr="002C306F" w:rsidTr="002C306F">
        <w:tc>
          <w:tcPr>
            <w:tcW w:w="4111" w:type="dxa"/>
            <w:tcBorders>
              <w:top w:val="single" w:sz="4" w:space="0" w:color="auto"/>
              <w:left w:val="single" w:sz="4" w:space="0" w:color="auto"/>
              <w:right w:val="single" w:sz="4" w:space="0" w:color="auto"/>
            </w:tcBorders>
          </w:tcPr>
          <w:p w:rsidR="002C306F" w:rsidRPr="002C306F" w:rsidRDefault="002C306F" w:rsidP="008D7D83">
            <w:pPr>
              <w:widowControl w:val="0"/>
              <w:autoSpaceDE w:val="0"/>
              <w:autoSpaceDN w:val="0"/>
              <w:spacing w:after="0" w:line="240" w:lineRule="auto"/>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Квалификационная категория:</w:t>
            </w:r>
          </w:p>
        </w:tc>
        <w:tc>
          <w:tcPr>
            <w:tcW w:w="4961" w:type="dxa"/>
            <w:tcBorders>
              <w:top w:val="single" w:sz="4" w:space="0" w:color="auto"/>
              <w:left w:val="single" w:sz="4" w:space="0" w:color="auto"/>
              <w:right w:val="single" w:sz="4" w:space="0" w:color="auto"/>
            </w:tcBorders>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r>
      <w:tr w:rsidR="002C306F" w:rsidRPr="002C306F" w:rsidTr="002C306F">
        <w:tc>
          <w:tcPr>
            <w:tcW w:w="4111" w:type="dxa"/>
            <w:tcBorders>
              <w:left w:val="single" w:sz="4" w:space="0" w:color="auto"/>
              <w:right w:val="single" w:sz="4" w:space="0" w:color="auto"/>
            </w:tcBorders>
          </w:tcPr>
          <w:p w:rsidR="002C306F" w:rsidRPr="002C306F" w:rsidRDefault="002C306F" w:rsidP="008D7D83">
            <w:pPr>
              <w:widowControl w:val="0"/>
              <w:autoSpaceDE w:val="0"/>
              <w:autoSpaceDN w:val="0"/>
              <w:spacing w:after="0" w:line="240" w:lineRule="auto"/>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высшая категория</w:t>
            </w:r>
          </w:p>
        </w:tc>
        <w:tc>
          <w:tcPr>
            <w:tcW w:w="4961" w:type="dxa"/>
            <w:tcBorders>
              <w:left w:val="single" w:sz="4" w:space="0" w:color="auto"/>
              <w:right w:val="single" w:sz="4" w:space="0" w:color="auto"/>
            </w:tcBorders>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0,2</w:t>
            </w:r>
          </w:p>
        </w:tc>
      </w:tr>
      <w:tr w:rsidR="002C306F" w:rsidRPr="002C306F" w:rsidTr="002C306F">
        <w:tc>
          <w:tcPr>
            <w:tcW w:w="4111" w:type="dxa"/>
            <w:tcBorders>
              <w:left w:val="single" w:sz="4" w:space="0" w:color="auto"/>
              <w:bottom w:val="single" w:sz="4" w:space="0" w:color="auto"/>
              <w:right w:val="single" w:sz="4" w:space="0" w:color="auto"/>
            </w:tcBorders>
          </w:tcPr>
          <w:p w:rsidR="002C306F" w:rsidRPr="002C306F" w:rsidRDefault="002C306F" w:rsidP="008D7D83">
            <w:pPr>
              <w:widowControl w:val="0"/>
              <w:autoSpaceDE w:val="0"/>
              <w:autoSpaceDN w:val="0"/>
              <w:spacing w:after="0" w:line="240" w:lineRule="auto"/>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первая категория</w:t>
            </w:r>
          </w:p>
        </w:tc>
        <w:tc>
          <w:tcPr>
            <w:tcW w:w="4961" w:type="dxa"/>
            <w:tcBorders>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0,1</w:t>
            </w:r>
          </w:p>
        </w:tc>
      </w:tr>
    </w:tbl>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2</w:t>
      </w:r>
      <w:r w:rsidR="00905A4E">
        <w:rPr>
          <w:rFonts w:ascii="Times New Roman" w:eastAsiaTheme="minorEastAsia" w:hAnsi="Times New Roman" w:cs="Times New Roman"/>
          <w:bCs/>
          <w:sz w:val="28"/>
          <w:szCs w:val="28"/>
          <w:lang w:eastAsia="ru-RU"/>
        </w:rPr>
        <w:t>1</w:t>
      </w:r>
      <w:r w:rsidR="002C306F" w:rsidRPr="002C306F">
        <w:rPr>
          <w:rFonts w:ascii="Times New Roman" w:eastAsiaTheme="minorEastAsia" w:hAnsi="Times New Roman" w:cs="Times New Roman"/>
          <w:bCs/>
          <w:sz w:val="28"/>
          <w:szCs w:val="28"/>
          <w:lang w:eastAsia="ru-RU"/>
        </w:rPr>
        <w:t xml:space="preserve">. Коэффициент за государственные награды (ордена, медали, знаки, почетные звания, спортивные звания, почетные грамоты) РФ, СССР, </w:t>
      </w:r>
      <w:r w:rsidR="002C306F" w:rsidRPr="002C306F">
        <w:rPr>
          <w:rFonts w:ascii="Times New Roman" w:eastAsiaTheme="minorEastAsia" w:hAnsi="Times New Roman" w:cs="Times New Roman"/>
          <w:bCs/>
          <w:sz w:val="28"/>
          <w:szCs w:val="28"/>
          <w:lang w:eastAsia="ru-RU"/>
        </w:rPr>
        <w:lastRenderedPageBreak/>
        <w:t>РСФСР, за награды и почетные звания Ханты-Мансийского автономного округа – Югры, за ведомственные знаки отличия в труде РФ, СССР, РСФСР устанавливается руководителям и специалистам организации.</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Размер коэффициента за государственные награды (ордена, медали, знаки, почетные звания, спортивные звания, почетные грамоты) РФ, СССР, РСФСР, за награды и почетные звания Ханты-Мансийского автономного округа – Югры, за ведомственные знаки отличия в труде РФ, СССР, РСФСР указан </w:t>
      </w:r>
      <w:r w:rsidRPr="00847A36">
        <w:rPr>
          <w:rFonts w:ascii="Times New Roman" w:eastAsiaTheme="minorEastAsia" w:hAnsi="Times New Roman" w:cs="Times New Roman"/>
          <w:bCs/>
          <w:sz w:val="28"/>
          <w:szCs w:val="28"/>
          <w:lang w:eastAsia="ru-RU"/>
        </w:rPr>
        <w:t xml:space="preserve">в </w:t>
      </w:r>
      <w:hyperlink w:anchor="Par5" w:history="1">
        <w:r w:rsidRPr="00847A36">
          <w:rPr>
            <w:rStyle w:val="aa"/>
            <w:rFonts w:ascii="Times New Roman" w:eastAsiaTheme="minorEastAsia" w:hAnsi="Times New Roman" w:cs="Times New Roman"/>
            <w:bCs/>
            <w:color w:val="auto"/>
            <w:sz w:val="28"/>
            <w:szCs w:val="28"/>
            <w:lang w:eastAsia="ru-RU"/>
          </w:rPr>
          <w:t xml:space="preserve">таблице </w:t>
        </w:r>
      </w:hyperlink>
      <w:r w:rsidRPr="00847A36">
        <w:rPr>
          <w:rFonts w:ascii="Times New Roman" w:eastAsiaTheme="minorEastAsia" w:hAnsi="Times New Roman" w:cs="Times New Roman"/>
          <w:bCs/>
          <w:sz w:val="28"/>
          <w:szCs w:val="28"/>
          <w:lang w:eastAsia="ru-RU"/>
        </w:rPr>
        <w:t xml:space="preserve">6 </w:t>
      </w:r>
      <w:r w:rsidR="00833C95" w:rsidRPr="00847A36">
        <w:rPr>
          <w:rFonts w:ascii="Times New Roman" w:eastAsiaTheme="minorEastAsia" w:hAnsi="Times New Roman" w:cs="Times New Roman"/>
          <w:bCs/>
          <w:sz w:val="28"/>
          <w:szCs w:val="28"/>
          <w:lang w:eastAsia="ru-RU"/>
        </w:rPr>
        <w:t xml:space="preserve">раздела </w:t>
      </w:r>
      <w:r w:rsidR="00833C95">
        <w:rPr>
          <w:rFonts w:ascii="Times New Roman" w:eastAsiaTheme="minorEastAsia" w:hAnsi="Times New Roman" w:cs="Times New Roman"/>
          <w:bCs/>
          <w:sz w:val="28"/>
          <w:szCs w:val="28"/>
          <w:lang w:val="en-US" w:eastAsia="ru-RU"/>
        </w:rPr>
        <w:t>II</w:t>
      </w:r>
      <w:r w:rsidRPr="002C306F">
        <w:rPr>
          <w:rFonts w:ascii="Times New Roman" w:eastAsiaTheme="minorEastAsia" w:hAnsi="Times New Roman" w:cs="Times New Roman"/>
          <w:bCs/>
          <w:sz w:val="28"/>
          <w:szCs w:val="28"/>
          <w:lang w:eastAsia="ru-RU"/>
        </w:rPr>
        <w:t>.</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833C95" w:rsidRDefault="002C306F" w:rsidP="001543B2">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33C95">
        <w:rPr>
          <w:rFonts w:ascii="Times New Roman" w:eastAsiaTheme="minorEastAsia" w:hAnsi="Times New Roman" w:cs="Times New Roman"/>
          <w:sz w:val="28"/>
          <w:szCs w:val="28"/>
          <w:lang w:eastAsia="ru-RU"/>
        </w:rPr>
        <w:t>Таблица 6</w:t>
      </w:r>
    </w:p>
    <w:p w:rsidR="002C306F" w:rsidRPr="00847A36" w:rsidRDefault="002C306F" w:rsidP="001543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12" w:name="Par5"/>
      <w:bookmarkEnd w:id="12"/>
      <w:r w:rsidRPr="00847A36">
        <w:rPr>
          <w:rFonts w:ascii="Times New Roman" w:eastAsiaTheme="minorEastAsia" w:hAnsi="Times New Roman" w:cs="Times New Roman"/>
          <w:sz w:val="28"/>
          <w:szCs w:val="28"/>
          <w:lang w:eastAsia="ru-RU"/>
        </w:rPr>
        <w:t>Размер коэффициента за государственные награды (ордена, медали, знаки, почетные звания, спортивные звания, почетные грамоты) РФ, СССР, РСФСР, за награды и почетные звания Ханты-Мансийского автономного округа – Югры, за ведомственные знаки отличия в труде РФ, СССР, РСФСР</w:t>
      </w:r>
    </w:p>
    <w:p w:rsidR="002C306F" w:rsidRPr="00847A36" w:rsidRDefault="002C306F" w:rsidP="002C306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543"/>
      </w:tblGrid>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Основание для установления коэффициента</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Размер коэффициента за государственные награды (ордена, медали, знаки, почетные звания, спортивные звания, почетные грамоты) РФ, СССР, РСФСР, за награды и почетные звания Ханты-Мансийского автономного округа – Югры, за ведомственные знаки отличия в труде РФ, СССР, РСФСР</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2</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Государственные награды (ордена, медали, знаки, почетные звания, спортивные звания, почетные грамоты) РФ, СССР, РСФСР, в том числе:</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ордена, медали, знаки</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0,20</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почетные, спортивные звания:</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«Народный...»</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0,25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«Заслуженный...»</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0,15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почетные грамоты органа исполнительной </w:t>
            </w:r>
            <w:r w:rsidRPr="002C306F">
              <w:rPr>
                <w:rFonts w:ascii="Times New Roman" w:eastAsiaTheme="minorEastAsia" w:hAnsi="Times New Roman" w:cs="Times New Roman"/>
                <w:bCs/>
                <w:sz w:val="28"/>
                <w:szCs w:val="28"/>
                <w:lang w:eastAsia="ru-RU"/>
              </w:rPr>
              <w:lastRenderedPageBreak/>
              <w:t>власти РФ, СССР, РСФСР, осуществляющего управление в сфере образования, в сфере культуры</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lastRenderedPageBreak/>
              <w:t>0,05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в сфере культуры почетные звания:</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«Лауреат международных конкурсов, выставок»</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0,15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«Лауреат всероссийских конкурсов, выставок, поддерживаемых Министерством культуры Российской Федерации»</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0,05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Награды и почетные звания Ханты-Мансийского автономного округа – Югры, в том числе:</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медали, знаки</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0,15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почетные звания</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0,15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почетные грамоты Губернатора Ханты-Мансийского автономного округа – Югры</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0,05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почетные грамоты Думы Ханты-Мансийского автономного округа – Югры</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0,05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благодарности Губернатора Ханты-Мансийского автономного округа – Югры</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0,05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Ведомственные знаки отличия в труде РФ, СССР, РСФСР, в том числе:</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Золотой знак отличия</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0,20</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медаль К.Д. Ушинского, медаль Л.С. Выготского</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0,15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нагрудный знак «Почетный работник...», почетное звание «Почетный работник...»</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0,15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иные нагрудные знаки, за исключением знака «За милосердие и благотворительность»</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0,05</w:t>
            </w:r>
          </w:p>
        </w:tc>
      </w:tr>
      <w:tr w:rsidR="002C306F" w:rsidRPr="002C306F" w:rsidTr="002C306F">
        <w:tc>
          <w:tcPr>
            <w:tcW w:w="552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8D7D83">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благодарственные письма органа исполнительной власти РФ, СССР, РСФСР, осуществляющего управление в сфере </w:t>
            </w:r>
            <w:r w:rsidRPr="002C306F">
              <w:rPr>
                <w:rFonts w:ascii="Times New Roman" w:eastAsiaTheme="minorEastAsia" w:hAnsi="Times New Roman" w:cs="Times New Roman"/>
                <w:bCs/>
                <w:sz w:val="28"/>
                <w:szCs w:val="28"/>
                <w:lang w:eastAsia="ru-RU"/>
              </w:rPr>
              <w:lastRenderedPageBreak/>
              <w:t>образования, в сфере культуры</w:t>
            </w:r>
          </w:p>
        </w:tc>
        <w:tc>
          <w:tcPr>
            <w:tcW w:w="354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lastRenderedPageBreak/>
              <w:t>0,05</w:t>
            </w:r>
          </w:p>
        </w:tc>
      </w:tr>
    </w:tbl>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РФ, СССР, РСФСР, за награды и почетные звания Ханты-Мансийского автономного округа – Югры, за ведомственные знаки отличия в труде РФ, СССР, РСФСР коэффициент устанавливается по одному из оснований в максимальном размере.</w:t>
      </w: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2</w:t>
      </w:r>
      <w:r w:rsidR="00905A4E">
        <w:rPr>
          <w:rFonts w:ascii="Times New Roman" w:eastAsiaTheme="minorEastAsia" w:hAnsi="Times New Roman" w:cs="Times New Roman"/>
          <w:bCs/>
          <w:sz w:val="28"/>
          <w:szCs w:val="28"/>
          <w:lang w:eastAsia="ru-RU"/>
        </w:rPr>
        <w:t>2</w:t>
      </w:r>
      <w:r w:rsidR="002C306F" w:rsidRPr="002C306F">
        <w:rPr>
          <w:rFonts w:ascii="Times New Roman" w:eastAsiaTheme="minorEastAsia" w:hAnsi="Times New Roman" w:cs="Times New Roman"/>
          <w:bCs/>
          <w:sz w:val="28"/>
          <w:szCs w:val="28"/>
          <w:lang w:eastAsia="ru-RU"/>
        </w:rPr>
        <w:t>. Коэффициент масштаба управления устанавливается на основе отнесения учреждений к группе по оплате труда.</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Показатели и порядок отнесения учреждений к группам по оплате труда руководителей, для установления масштаба управления, утверждаются распоряжением </w:t>
      </w:r>
      <w:r w:rsidR="00AB54A4">
        <w:rPr>
          <w:rFonts w:ascii="Times New Roman" w:eastAsiaTheme="minorEastAsia" w:hAnsi="Times New Roman" w:cs="Times New Roman"/>
          <w:bCs/>
          <w:sz w:val="28"/>
          <w:szCs w:val="28"/>
          <w:lang w:eastAsia="ru-RU"/>
        </w:rPr>
        <w:t>Администрац</w:t>
      </w:r>
      <w:r w:rsidRPr="002C306F">
        <w:rPr>
          <w:rFonts w:ascii="Times New Roman" w:eastAsiaTheme="minorEastAsia" w:hAnsi="Times New Roman" w:cs="Times New Roman"/>
          <w:bCs/>
          <w:sz w:val="28"/>
          <w:szCs w:val="28"/>
          <w:lang w:eastAsia="ru-RU"/>
        </w:rPr>
        <w:t>ии района.</w:t>
      </w:r>
    </w:p>
    <w:p w:rsidR="002C306F" w:rsidRPr="002C306F" w:rsidRDefault="002C306F" w:rsidP="001543B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Изменение группы по оплате труда Учреждения осуществляется на основе дополнительных показателей, определяемых в зависимости от объема (сложности) деятельности Учреждения с количеством баллов не более 20 по каждому дополнительному показателю, по решению </w:t>
      </w:r>
      <w:r w:rsidR="00AB54A4">
        <w:rPr>
          <w:rFonts w:ascii="Times New Roman" w:eastAsiaTheme="minorEastAsia" w:hAnsi="Times New Roman" w:cs="Times New Roman"/>
          <w:bCs/>
          <w:sz w:val="28"/>
          <w:szCs w:val="28"/>
          <w:lang w:eastAsia="ru-RU"/>
        </w:rPr>
        <w:t>Администрац</w:t>
      </w:r>
      <w:r w:rsidRPr="002C306F">
        <w:rPr>
          <w:rFonts w:ascii="Times New Roman" w:eastAsiaTheme="minorEastAsia" w:hAnsi="Times New Roman" w:cs="Times New Roman"/>
          <w:bCs/>
          <w:sz w:val="28"/>
          <w:szCs w:val="28"/>
          <w:lang w:eastAsia="ru-RU"/>
        </w:rPr>
        <w:t>ии района.</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Группа по оплате труда для вновь открываемых учреждений устанавливается исходя из плановых (проектных) показателей не более чем на 2 года.</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При установлении группы по оплате труда руководящих работников количество обучающихся Учреждения определяется по списочному составу постоянно обучающихся, при этом обучающийся, занимающейся одновременно в нескольких кружках, секциях, группах, учитывается в списочном составе однократно.</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Руководителям учреждений, относящимся к категории руководителей 1 уровня, имеющим высшую квалификационную категорию и особые заслуги в области образования, коэффициент масштаба управления, предусмотренный для руководителей учреждений в группе по оплате труда в соответствии с таблицей 7 </w:t>
      </w:r>
      <w:r w:rsidR="00833C95">
        <w:rPr>
          <w:rFonts w:ascii="Times New Roman" w:eastAsiaTheme="minorEastAsia" w:hAnsi="Times New Roman" w:cs="Times New Roman"/>
          <w:bCs/>
          <w:sz w:val="28"/>
          <w:szCs w:val="28"/>
          <w:lang w:eastAsia="ru-RU"/>
        </w:rPr>
        <w:t xml:space="preserve">раздела </w:t>
      </w:r>
      <w:r w:rsidR="00833C95">
        <w:rPr>
          <w:rFonts w:ascii="Times New Roman" w:eastAsiaTheme="minorEastAsia" w:hAnsi="Times New Roman" w:cs="Times New Roman"/>
          <w:bCs/>
          <w:sz w:val="28"/>
          <w:szCs w:val="28"/>
          <w:lang w:val="en-US" w:eastAsia="ru-RU"/>
        </w:rPr>
        <w:t>II</w:t>
      </w:r>
      <w:r w:rsidRPr="002C306F">
        <w:rPr>
          <w:rFonts w:ascii="Times New Roman" w:eastAsiaTheme="minorEastAsia" w:hAnsi="Times New Roman" w:cs="Times New Roman"/>
          <w:bCs/>
          <w:sz w:val="28"/>
          <w:szCs w:val="28"/>
          <w:lang w:eastAsia="ru-RU"/>
        </w:rPr>
        <w:t xml:space="preserve"> настоящего Положения, устанавливается работодателем (без изменения Учреждению группы по оплате труда).</w:t>
      </w:r>
    </w:p>
    <w:p w:rsidR="001543B2" w:rsidRDefault="001543B2" w:rsidP="001543B2">
      <w:pPr>
        <w:widowControl w:val="0"/>
        <w:autoSpaceDE w:val="0"/>
        <w:autoSpaceDN w:val="0"/>
        <w:spacing w:after="0" w:line="240" w:lineRule="auto"/>
        <w:ind w:firstLine="709"/>
        <w:jc w:val="right"/>
        <w:rPr>
          <w:rFonts w:ascii="Times New Roman" w:eastAsiaTheme="minorEastAsia" w:hAnsi="Times New Roman" w:cs="Times New Roman"/>
          <w:b/>
          <w:bCs/>
          <w:sz w:val="28"/>
          <w:szCs w:val="28"/>
          <w:lang w:eastAsia="ru-RU"/>
        </w:rPr>
      </w:pPr>
    </w:p>
    <w:p w:rsidR="002C306F" w:rsidRPr="00833C95" w:rsidRDefault="002C306F" w:rsidP="001543B2">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33C95">
        <w:rPr>
          <w:rFonts w:ascii="Times New Roman" w:eastAsiaTheme="minorEastAsia" w:hAnsi="Times New Roman" w:cs="Times New Roman"/>
          <w:sz w:val="28"/>
          <w:szCs w:val="28"/>
          <w:lang w:eastAsia="ru-RU"/>
        </w:rPr>
        <w:t>Таблица 7</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
          <w:bCs/>
          <w:sz w:val="28"/>
          <w:szCs w:val="28"/>
          <w:lang w:eastAsia="ru-RU"/>
        </w:rPr>
      </w:pP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2"/>
        <w:gridCol w:w="1485"/>
        <w:gridCol w:w="1276"/>
        <w:gridCol w:w="1275"/>
        <w:gridCol w:w="1134"/>
      </w:tblGrid>
      <w:tr w:rsidR="002C306F" w:rsidRPr="002C306F" w:rsidTr="008D7D83">
        <w:tc>
          <w:tcPr>
            <w:tcW w:w="3902" w:type="dxa"/>
            <w:vMerge w:val="restart"/>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Тип (вид) образовательной организации</w:t>
            </w:r>
          </w:p>
        </w:tc>
        <w:tc>
          <w:tcPr>
            <w:tcW w:w="5170" w:type="dxa"/>
            <w:gridSpan w:val="4"/>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Группа, к которой организация относится, по оплате труда руководителей, от суммы баллов</w:t>
            </w:r>
          </w:p>
        </w:tc>
      </w:tr>
      <w:tr w:rsidR="002C306F" w:rsidRPr="002C306F" w:rsidTr="008D7D83">
        <w:tc>
          <w:tcPr>
            <w:tcW w:w="3902" w:type="dxa"/>
            <w:vMerge/>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485"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I гр.</w:t>
            </w:r>
          </w:p>
        </w:tc>
        <w:tc>
          <w:tcPr>
            <w:tcW w:w="1276"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II гр.</w:t>
            </w:r>
          </w:p>
        </w:tc>
        <w:tc>
          <w:tcPr>
            <w:tcW w:w="1275"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III гр.</w:t>
            </w:r>
          </w:p>
        </w:tc>
        <w:tc>
          <w:tcPr>
            <w:tcW w:w="1134"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IV гр.</w:t>
            </w:r>
          </w:p>
        </w:tc>
      </w:tr>
      <w:tr w:rsidR="002C306F" w:rsidRPr="002C306F" w:rsidTr="008D7D83">
        <w:tc>
          <w:tcPr>
            <w:tcW w:w="3902"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Организации дополнительного образования детей</w:t>
            </w:r>
          </w:p>
        </w:tc>
        <w:tc>
          <w:tcPr>
            <w:tcW w:w="1485"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свыше 500</w:t>
            </w:r>
          </w:p>
        </w:tc>
        <w:tc>
          <w:tcPr>
            <w:tcW w:w="1276"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до 500</w:t>
            </w:r>
          </w:p>
        </w:tc>
        <w:tc>
          <w:tcPr>
            <w:tcW w:w="1275"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до 350</w:t>
            </w:r>
          </w:p>
        </w:tc>
        <w:tc>
          <w:tcPr>
            <w:tcW w:w="1134"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до 200</w:t>
            </w:r>
          </w:p>
        </w:tc>
      </w:tr>
    </w:tbl>
    <w:p w:rsid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lastRenderedPageBreak/>
        <w:t xml:space="preserve">Размер коэффициента масштаба управления указан в таблице 8 </w:t>
      </w:r>
      <w:r w:rsidR="00833C95">
        <w:rPr>
          <w:rFonts w:ascii="Times New Roman" w:eastAsiaTheme="minorEastAsia" w:hAnsi="Times New Roman" w:cs="Times New Roman"/>
          <w:bCs/>
          <w:sz w:val="28"/>
          <w:szCs w:val="28"/>
          <w:lang w:eastAsia="ru-RU"/>
        </w:rPr>
        <w:t xml:space="preserve">раздела </w:t>
      </w:r>
      <w:r w:rsidR="00833C95">
        <w:rPr>
          <w:rFonts w:ascii="Times New Roman" w:eastAsiaTheme="minorEastAsia" w:hAnsi="Times New Roman" w:cs="Times New Roman"/>
          <w:bCs/>
          <w:sz w:val="28"/>
          <w:szCs w:val="28"/>
          <w:lang w:val="en-US" w:eastAsia="ru-RU"/>
        </w:rPr>
        <w:t>II</w:t>
      </w:r>
      <w:r w:rsidRPr="002C306F">
        <w:rPr>
          <w:rFonts w:ascii="Times New Roman" w:eastAsiaTheme="minorEastAsia" w:hAnsi="Times New Roman" w:cs="Times New Roman"/>
          <w:bCs/>
          <w:sz w:val="28"/>
          <w:szCs w:val="28"/>
          <w:lang w:eastAsia="ru-RU"/>
        </w:rPr>
        <w:t>.</w:t>
      </w:r>
    </w:p>
    <w:p w:rsidR="003C6DDD" w:rsidRPr="002C306F" w:rsidRDefault="003C6DDD" w:rsidP="00FD61F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p>
    <w:p w:rsidR="002C306F" w:rsidRPr="00833C95" w:rsidRDefault="002C306F" w:rsidP="00FD61F3">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33C95">
        <w:rPr>
          <w:rFonts w:ascii="Times New Roman" w:eastAsiaTheme="minorEastAsia" w:hAnsi="Times New Roman" w:cs="Times New Roman"/>
          <w:sz w:val="28"/>
          <w:szCs w:val="28"/>
          <w:lang w:eastAsia="ru-RU"/>
        </w:rPr>
        <w:t>Таблица 8</w:t>
      </w:r>
    </w:p>
    <w:p w:rsidR="002C306F" w:rsidRPr="00847A36" w:rsidRDefault="002C306F" w:rsidP="00FD61F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Размер коэффициента масштаба управления</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4819"/>
      </w:tblGrid>
      <w:tr w:rsidR="002C306F" w:rsidRPr="002C306F" w:rsidTr="002C306F">
        <w:tc>
          <w:tcPr>
            <w:tcW w:w="4253"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Группа по оплате труда</w:t>
            </w:r>
          </w:p>
        </w:tc>
        <w:tc>
          <w:tcPr>
            <w:tcW w:w="481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Размер коэффициента масштаба управления</w:t>
            </w:r>
          </w:p>
        </w:tc>
      </w:tr>
      <w:tr w:rsidR="002C306F" w:rsidRPr="002C306F" w:rsidTr="002C306F">
        <w:tc>
          <w:tcPr>
            <w:tcW w:w="4253"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w:t>
            </w:r>
          </w:p>
        </w:tc>
        <w:tc>
          <w:tcPr>
            <w:tcW w:w="4819"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2</w:t>
            </w:r>
          </w:p>
        </w:tc>
      </w:tr>
      <w:tr w:rsidR="002C306F" w:rsidRPr="002C306F" w:rsidTr="002C306F">
        <w:tc>
          <w:tcPr>
            <w:tcW w:w="4253"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Группа 1</w:t>
            </w:r>
          </w:p>
        </w:tc>
        <w:tc>
          <w:tcPr>
            <w:tcW w:w="4819"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0,30</w:t>
            </w:r>
          </w:p>
        </w:tc>
      </w:tr>
      <w:tr w:rsidR="002C306F" w:rsidRPr="002C306F" w:rsidTr="002C306F">
        <w:tc>
          <w:tcPr>
            <w:tcW w:w="4253"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Группа 2</w:t>
            </w:r>
          </w:p>
        </w:tc>
        <w:tc>
          <w:tcPr>
            <w:tcW w:w="4819"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0,20</w:t>
            </w:r>
          </w:p>
        </w:tc>
      </w:tr>
      <w:tr w:rsidR="002C306F" w:rsidRPr="002C306F" w:rsidTr="002C306F">
        <w:tc>
          <w:tcPr>
            <w:tcW w:w="4253"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Группа 3</w:t>
            </w:r>
          </w:p>
        </w:tc>
        <w:tc>
          <w:tcPr>
            <w:tcW w:w="4819"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0,10</w:t>
            </w:r>
          </w:p>
        </w:tc>
      </w:tr>
      <w:tr w:rsidR="002C306F" w:rsidRPr="002C306F" w:rsidTr="002C306F">
        <w:tc>
          <w:tcPr>
            <w:tcW w:w="4253"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Группа 4</w:t>
            </w:r>
          </w:p>
        </w:tc>
        <w:tc>
          <w:tcPr>
            <w:tcW w:w="4819" w:type="dxa"/>
            <w:tcBorders>
              <w:top w:val="single" w:sz="4" w:space="0" w:color="auto"/>
              <w:left w:val="single" w:sz="4" w:space="0" w:color="auto"/>
              <w:bottom w:val="single" w:sz="4" w:space="0" w:color="auto"/>
              <w:right w:val="single" w:sz="4" w:space="0" w:color="auto"/>
            </w:tcBorders>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0,05</w:t>
            </w:r>
          </w:p>
        </w:tc>
      </w:tr>
    </w:tbl>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2</w:t>
      </w:r>
      <w:r w:rsidR="00905A4E">
        <w:rPr>
          <w:rFonts w:ascii="Times New Roman" w:eastAsiaTheme="minorEastAsia" w:hAnsi="Times New Roman" w:cs="Times New Roman"/>
          <w:bCs/>
          <w:sz w:val="28"/>
          <w:szCs w:val="28"/>
          <w:lang w:eastAsia="ru-RU"/>
        </w:rPr>
        <w:t>3</w:t>
      </w:r>
      <w:r w:rsidR="002C306F" w:rsidRPr="002C306F">
        <w:rPr>
          <w:rFonts w:ascii="Times New Roman" w:eastAsiaTheme="minorEastAsia" w:hAnsi="Times New Roman" w:cs="Times New Roman"/>
          <w:bCs/>
          <w:sz w:val="28"/>
          <w:szCs w:val="28"/>
          <w:lang w:eastAsia="ru-RU"/>
        </w:rPr>
        <w:t>. Коэффициент уровня управления устанавливается работнику Учреждения на основе отнесения занимаемой им должности к уровню управления.</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Размер коэффициента уровня управления указан в таблице 9 </w:t>
      </w:r>
      <w:r w:rsidR="00833C95">
        <w:rPr>
          <w:rFonts w:ascii="Times New Roman" w:eastAsiaTheme="minorEastAsia" w:hAnsi="Times New Roman" w:cs="Times New Roman"/>
          <w:bCs/>
          <w:sz w:val="28"/>
          <w:szCs w:val="28"/>
          <w:lang w:eastAsia="ru-RU"/>
        </w:rPr>
        <w:t xml:space="preserve">раздела </w:t>
      </w:r>
      <w:r w:rsidR="00833C95">
        <w:rPr>
          <w:rFonts w:ascii="Times New Roman" w:eastAsiaTheme="minorEastAsia" w:hAnsi="Times New Roman" w:cs="Times New Roman"/>
          <w:bCs/>
          <w:sz w:val="28"/>
          <w:szCs w:val="28"/>
          <w:lang w:val="en-US" w:eastAsia="ru-RU"/>
        </w:rPr>
        <w:t>II</w:t>
      </w:r>
      <w:r w:rsidRPr="002C306F">
        <w:rPr>
          <w:rFonts w:ascii="Times New Roman" w:eastAsiaTheme="minorEastAsia" w:hAnsi="Times New Roman" w:cs="Times New Roman"/>
          <w:bCs/>
          <w:sz w:val="28"/>
          <w:szCs w:val="28"/>
          <w:lang w:eastAsia="ru-RU"/>
        </w:rPr>
        <w:t>.</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833C95" w:rsidRDefault="002C306F" w:rsidP="00FD61F3">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33C95">
        <w:rPr>
          <w:rFonts w:ascii="Times New Roman" w:eastAsiaTheme="minorEastAsia" w:hAnsi="Times New Roman" w:cs="Times New Roman"/>
          <w:sz w:val="28"/>
          <w:szCs w:val="28"/>
          <w:lang w:eastAsia="ru-RU"/>
        </w:rPr>
        <w:t>Таблица 9</w:t>
      </w:r>
    </w:p>
    <w:p w:rsidR="002C306F" w:rsidRPr="00847A36" w:rsidRDefault="002C306F" w:rsidP="00FD61F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Перечень должностей руководителей по уровням управления и размер коэффициента уровня управления</w:t>
      </w:r>
    </w:p>
    <w:p w:rsidR="002C306F" w:rsidRPr="00847A36" w:rsidRDefault="002C306F" w:rsidP="002C306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90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8"/>
        <w:gridCol w:w="5031"/>
        <w:gridCol w:w="2126"/>
      </w:tblGrid>
      <w:tr w:rsidR="002C306F" w:rsidRPr="002C306F" w:rsidTr="00FD61F3">
        <w:tc>
          <w:tcPr>
            <w:tcW w:w="1918"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Уровень управления</w:t>
            </w:r>
          </w:p>
        </w:tc>
        <w:tc>
          <w:tcPr>
            <w:tcW w:w="5031"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В муниципальных образовательных учреждениях</w:t>
            </w:r>
          </w:p>
        </w:tc>
        <w:tc>
          <w:tcPr>
            <w:tcW w:w="2126"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Размер коэффициента уровня управления</w:t>
            </w:r>
          </w:p>
        </w:tc>
      </w:tr>
      <w:tr w:rsidR="002C306F" w:rsidRPr="002C306F" w:rsidTr="00FD61F3">
        <w:tc>
          <w:tcPr>
            <w:tcW w:w="1918"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w:t>
            </w:r>
          </w:p>
        </w:tc>
        <w:tc>
          <w:tcPr>
            <w:tcW w:w="5031"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2</w:t>
            </w:r>
          </w:p>
        </w:tc>
        <w:tc>
          <w:tcPr>
            <w:tcW w:w="2126"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3</w:t>
            </w:r>
          </w:p>
        </w:tc>
      </w:tr>
      <w:tr w:rsidR="002C306F" w:rsidRPr="002C306F" w:rsidTr="00FD61F3">
        <w:tc>
          <w:tcPr>
            <w:tcW w:w="1918"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Уровень 1</w:t>
            </w:r>
          </w:p>
        </w:tc>
        <w:tc>
          <w:tcPr>
            <w:tcW w:w="5031"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руководитель (директор) Учреждения дополнительного образования</w:t>
            </w:r>
          </w:p>
        </w:tc>
        <w:tc>
          <w:tcPr>
            <w:tcW w:w="2126"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1,085</w:t>
            </w:r>
          </w:p>
        </w:tc>
      </w:tr>
      <w:tr w:rsidR="002C306F" w:rsidRPr="002C306F" w:rsidTr="00FD61F3">
        <w:tc>
          <w:tcPr>
            <w:tcW w:w="1918"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Уровень 2</w:t>
            </w:r>
          </w:p>
        </w:tc>
        <w:tc>
          <w:tcPr>
            <w:tcW w:w="5031"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заместитель руководителя (директора); главный бухгалтер</w:t>
            </w:r>
          </w:p>
        </w:tc>
        <w:tc>
          <w:tcPr>
            <w:tcW w:w="2126" w:type="dxa"/>
          </w:tcPr>
          <w:p w:rsidR="002C306F" w:rsidRPr="002C306F" w:rsidRDefault="002C306F" w:rsidP="003C6DDD">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0,883</w:t>
            </w:r>
          </w:p>
        </w:tc>
      </w:tr>
    </w:tbl>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2</w:t>
      </w:r>
      <w:r w:rsidR="00905A4E">
        <w:rPr>
          <w:rFonts w:ascii="Times New Roman" w:eastAsiaTheme="minorEastAsia" w:hAnsi="Times New Roman" w:cs="Times New Roman"/>
          <w:bCs/>
          <w:sz w:val="28"/>
          <w:szCs w:val="28"/>
          <w:lang w:eastAsia="ru-RU"/>
        </w:rPr>
        <w:t>4</w:t>
      </w:r>
      <w:r w:rsidR="002C306F" w:rsidRPr="002C306F">
        <w:rPr>
          <w:rFonts w:ascii="Times New Roman" w:eastAsiaTheme="minorEastAsia" w:hAnsi="Times New Roman" w:cs="Times New Roman"/>
          <w:bCs/>
          <w:sz w:val="28"/>
          <w:szCs w:val="28"/>
          <w:lang w:eastAsia="ru-RU"/>
        </w:rPr>
        <w:t>. Персональный повышающий коэффициент к окладу (должностному окладу) устанавливается работнику с учетом:</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сложности выполняемых работ (услуг), задач и поручений;</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 xml:space="preserve">степени самостоятельности и ответственности при выполнении </w:t>
      </w:r>
      <w:r w:rsidRPr="002C306F">
        <w:rPr>
          <w:rFonts w:ascii="Times New Roman" w:eastAsiaTheme="minorEastAsia" w:hAnsi="Times New Roman" w:cs="Times New Roman"/>
          <w:bCs/>
          <w:sz w:val="28"/>
          <w:szCs w:val="28"/>
          <w:lang w:eastAsia="ru-RU"/>
        </w:rPr>
        <w:lastRenderedPageBreak/>
        <w:t>поставленных задач;</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уникальности и заинтересованности в конкретном работнике для реализации уставных задач Учреждения.</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персонального повышающего коэффициента - до 3.</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Персональный повышающий коэффициент к окладам, ставкам заработной платы устанавливается на определенный период времени в течение соответствующего календарного года.</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Применение персонального повышающего коэффициента к окладам, ставкам заработной платы работников не образует новый оклад работника и не учитывается при начислении стимулирующих выплат, за исключением районного коэффициента и процентной надбавки за работу в районах Крайнего Севера и приравненных к ним местностям.</w:t>
      </w: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2</w:t>
      </w:r>
      <w:r w:rsidR="00905A4E">
        <w:rPr>
          <w:rFonts w:ascii="Times New Roman" w:eastAsiaTheme="minorEastAsia" w:hAnsi="Times New Roman" w:cs="Times New Roman"/>
          <w:bCs/>
          <w:sz w:val="28"/>
          <w:szCs w:val="28"/>
          <w:lang w:eastAsia="ru-RU"/>
        </w:rPr>
        <w:t>5</w:t>
      </w:r>
      <w:r w:rsidR="002C306F" w:rsidRPr="002C306F">
        <w:rPr>
          <w:rFonts w:ascii="Times New Roman" w:eastAsiaTheme="minorEastAsia" w:hAnsi="Times New Roman" w:cs="Times New Roman"/>
          <w:bCs/>
          <w:sz w:val="28"/>
          <w:szCs w:val="28"/>
          <w:lang w:eastAsia="ru-RU"/>
        </w:rPr>
        <w:t>. На должностной оклад (с учетом повышающих коэффициентов) руководителя и специалиста начисляются районный коэффициент и процентная надбавка к заработной плате за работу в районах Крайнего Севера и приравненных к ним местностях.</w:t>
      </w: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9412B">
        <w:rPr>
          <w:rFonts w:ascii="Times New Roman" w:eastAsiaTheme="minorEastAsia" w:hAnsi="Times New Roman" w:cs="Times New Roman"/>
          <w:bCs/>
          <w:sz w:val="28"/>
          <w:szCs w:val="28"/>
          <w:lang w:eastAsia="ru-RU"/>
        </w:rPr>
        <w:t>2</w:t>
      </w:r>
      <w:r w:rsidR="00905A4E">
        <w:rPr>
          <w:rFonts w:ascii="Times New Roman" w:eastAsiaTheme="minorEastAsia" w:hAnsi="Times New Roman" w:cs="Times New Roman"/>
          <w:bCs/>
          <w:sz w:val="28"/>
          <w:szCs w:val="28"/>
          <w:lang w:eastAsia="ru-RU"/>
        </w:rPr>
        <w:t>5</w:t>
      </w:r>
      <w:r w:rsidR="002C306F" w:rsidRPr="002C306F">
        <w:rPr>
          <w:rFonts w:ascii="Times New Roman" w:eastAsiaTheme="minorEastAsia" w:hAnsi="Times New Roman" w:cs="Times New Roman"/>
          <w:bCs/>
          <w:sz w:val="28"/>
          <w:szCs w:val="28"/>
          <w:lang w:eastAsia="ru-RU"/>
        </w:rPr>
        <w:t>.1. Коэффициент индексации устанавливается работникам образовательных организаций, за исключением категорий работников, перечисленных в Указах Президента Российской Федерации от 07.05.2012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Размер коэффициента индексации составляет 1,055.</w:t>
      </w:r>
    </w:p>
    <w:p w:rsidR="002C306F" w:rsidRPr="002C306F" w:rsidRDefault="00833C95"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33C95">
        <w:rPr>
          <w:rFonts w:ascii="Times New Roman" w:eastAsiaTheme="minorEastAsia" w:hAnsi="Times New Roman" w:cs="Times New Roman"/>
          <w:bCs/>
          <w:sz w:val="28"/>
          <w:szCs w:val="28"/>
          <w:lang w:eastAsia="ru-RU"/>
        </w:rPr>
        <w:t>2</w:t>
      </w:r>
      <w:r w:rsidR="00905A4E">
        <w:rPr>
          <w:rFonts w:ascii="Times New Roman" w:eastAsiaTheme="minorEastAsia" w:hAnsi="Times New Roman" w:cs="Times New Roman"/>
          <w:bCs/>
          <w:sz w:val="28"/>
          <w:szCs w:val="28"/>
          <w:lang w:eastAsia="ru-RU"/>
        </w:rPr>
        <w:t>6</w:t>
      </w:r>
      <w:r w:rsidR="002C306F" w:rsidRPr="002C306F">
        <w:rPr>
          <w:rFonts w:ascii="Times New Roman" w:eastAsiaTheme="minorEastAsia" w:hAnsi="Times New Roman" w:cs="Times New Roman"/>
          <w:bCs/>
          <w:sz w:val="28"/>
          <w:szCs w:val="28"/>
          <w:lang w:eastAsia="ru-RU"/>
        </w:rPr>
        <w:t xml:space="preserve">. Схема расчета тарифной ставки рабочих устанавливается путем произведения ставки заработной платы и тарифного коэффициента на основе Тарифной сетки по оплате труда рабочих организации согласно </w:t>
      </w:r>
      <w:hyperlink w:anchor="Par5" w:history="1">
        <w:r w:rsidR="002C306F" w:rsidRPr="002C306F">
          <w:rPr>
            <w:rStyle w:val="aa"/>
            <w:rFonts w:ascii="Times New Roman" w:eastAsiaTheme="minorEastAsia" w:hAnsi="Times New Roman" w:cs="Times New Roman"/>
            <w:bCs/>
            <w:sz w:val="28"/>
            <w:szCs w:val="28"/>
            <w:lang w:eastAsia="ru-RU"/>
          </w:rPr>
          <w:t>таблице 1</w:t>
        </w:r>
      </w:hyperlink>
      <w:r w:rsidR="002C306F" w:rsidRPr="002C306F">
        <w:rPr>
          <w:rFonts w:ascii="Times New Roman" w:eastAsiaTheme="minorEastAsia" w:hAnsi="Times New Roman" w:cs="Times New Roman"/>
          <w:bCs/>
          <w:sz w:val="28"/>
          <w:szCs w:val="28"/>
          <w:lang w:eastAsia="ru-RU"/>
        </w:rPr>
        <w:t xml:space="preserve">0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II</w:t>
      </w:r>
      <w:r w:rsidR="002C306F" w:rsidRPr="002C306F">
        <w:rPr>
          <w:rFonts w:ascii="Times New Roman" w:eastAsiaTheme="minorEastAsia" w:hAnsi="Times New Roman" w:cs="Times New Roman"/>
          <w:bCs/>
          <w:sz w:val="28"/>
          <w:szCs w:val="28"/>
          <w:lang w:eastAsia="ru-RU"/>
        </w:rPr>
        <w:t>.</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833C95" w:rsidRDefault="002C306F" w:rsidP="00FD61F3">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33C95">
        <w:rPr>
          <w:rFonts w:ascii="Times New Roman" w:eastAsiaTheme="minorEastAsia" w:hAnsi="Times New Roman" w:cs="Times New Roman"/>
          <w:sz w:val="28"/>
          <w:szCs w:val="28"/>
          <w:lang w:eastAsia="ru-RU"/>
        </w:rPr>
        <w:t>Таблица 10</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
          <w:bCs/>
          <w:sz w:val="28"/>
          <w:szCs w:val="28"/>
          <w:lang w:eastAsia="ru-RU"/>
        </w:rPr>
      </w:pPr>
    </w:p>
    <w:p w:rsidR="002C306F" w:rsidRPr="00847A36" w:rsidRDefault="002C306F" w:rsidP="00FD61F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Тарифная сетка по оплате труда рабочих Учреждения</w:t>
      </w:r>
    </w:p>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
          <w:bCs/>
          <w:sz w:val="28"/>
          <w:szCs w:val="28"/>
          <w:lang w:eastAsia="ru-RU"/>
        </w:rPr>
      </w:pPr>
    </w:p>
    <w:tbl>
      <w:tblPr>
        <w:tblW w:w="9356" w:type="dxa"/>
        <w:tblInd w:w="-5" w:type="dxa"/>
        <w:tblCellMar>
          <w:top w:w="102" w:type="dxa"/>
          <w:left w:w="62" w:type="dxa"/>
          <w:bottom w:w="102" w:type="dxa"/>
          <w:right w:w="62" w:type="dxa"/>
        </w:tblCellMar>
        <w:tblLook w:val="04A0" w:firstRow="1" w:lastRow="0" w:firstColumn="1" w:lastColumn="0" w:noHBand="0" w:noVBand="1"/>
      </w:tblPr>
      <w:tblGrid>
        <w:gridCol w:w="1730"/>
        <w:gridCol w:w="768"/>
        <w:gridCol w:w="762"/>
        <w:gridCol w:w="762"/>
        <w:gridCol w:w="762"/>
        <w:gridCol w:w="762"/>
        <w:gridCol w:w="762"/>
        <w:gridCol w:w="762"/>
        <w:gridCol w:w="762"/>
        <w:gridCol w:w="762"/>
        <w:gridCol w:w="762"/>
      </w:tblGrid>
      <w:tr w:rsidR="008D7D83" w:rsidRPr="002C306F" w:rsidTr="00FD61F3">
        <w:tc>
          <w:tcPr>
            <w:tcW w:w="1560"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Разряды оплаты труда</w:t>
            </w:r>
          </w:p>
        </w:tc>
        <w:tc>
          <w:tcPr>
            <w:tcW w:w="938"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w:t>
            </w:r>
          </w:p>
        </w:tc>
        <w:tc>
          <w:tcPr>
            <w:tcW w:w="762"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2</w:t>
            </w:r>
          </w:p>
        </w:tc>
        <w:tc>
          <w:tcPr>
            <w:tcW w:w="762"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3</w:t>
            </w:r>
          </w:p>
        </w:tc>
        <w:tc>
          <w:tcPr>
            <w:tcW w:w="762"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4</w:t>
            </w:r>
          </w:p>
        </w:tc>
        <w:tc>
          <w:tcPr>
            <w:tcW w:w="762"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5</w:t>
            </w:r>
          </w:p>
        </w:tc>
        <w:tc>
          <w:tcPr>
            <w:tcW w:w="762"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6</w:t>
            </w:r>
          </w:p>
        </w:tc>
        <w:tc>
          <w:tcPr>
            <w:tcW w:w="762"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7</w:t>
            </w:r>
          </w:p>
        </w:tc>
        <w:tc>
          <w:tcPr>
            <w:tcW w:w="762"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8</w:t>
            </w:r>
          </w:p>
        </w:tc>
        <w:tc>
          <w:tcPr>
            <w:tcW w:w="762"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9</w:t>
            </w:r>
          </w:p>
        </w:tc>
        <w:tc>
          <w:tcPr>
            <w:tcW w:w="762"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10</w:t>
            </w:r>
          </w:p>
        </w:tc>
      </w:tr>
      <w:tr w:rsidR="008D7D83" w:rsidRPr="002C306F" w:rsidTr="00FD61F3">
        <w:tc>
          <w:tcPr>
            <w:tcW w:w="1560" w:type="dxa"/>
            <w:tcBorders>
              <w:top w:val="single" w:sz="4" w:space="0" w:color="auto"/>
              <w:left w:val="single" w:sz="4" w:space="0" w:color="auto"/>
              <w:bottom w:val="single" w:sz="4" w:space="0" w:color="auto"/>
              <w:right w:val="single" w:sz="4" w:space="0" w:color="auto"/>
            </w:tcBorders>
            <w:vAlign w:val="center"/>
            <w:hideMark/>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Тарифный коэффициент</w:t>
            </w:r>
          </w:p>
        </w:tc>
        <w:tc>
          <w:tcPr>
            <w:tcW w:w="938" w:type="dxa"/>
            <w:tcBorders>
              <w:top w:val="single" w:sz="4" w:space="0" w:color="auto"/>
              <w:left w:val="single" w:sz="4" w:space="0" w:color="auto"/>
              <w:bottom w:val="single" w:sz="4" w:space="0" w:color="auto"/>
              <w:right w:val="single" w:sz="4" w:space="0" w:color="auto"/>
            </w:tcBorders>
            <w:vAlign w:val="center"/>
          </w:tcPr>
          <w:p w:rsidR="002C306F" w:rsidRPr="002C306F" w:rsidRDefault="008D7D83" w:rsidP="008D7D83">
            <w:pPr>
              <w:widowControl w:val="0"/>
              <w:autoSpaceDE w:val="0"/>
              <w:autoSpaceDN w:val="0"/>
              <w:spacing w:after="0" w:line="240" w:lineRule="auto"/>
              <w:ind w:left="-803" w:firstLine="645"/>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002C306F" w:rsidRPr="002C306F">
              <w:rPr>
                <w:rFonts w:ascii="Times New Roman" w:eastAsiaTheme="minorEastAsia" w:hAnsi="Times New Roman" w:cs="Times New Roman"/>
                <w:bCs/>
                <w:sz w:val="28"/>
                <w:szCs w:val="28"/>
                <w:lang w:eastAsia="ru-RU"/>
              </w:rPr>
              <w:t>1,46</w:t>
            </w:r>
            <w:r>
              <w:rPr>
                <w:rFonts w:ascii="Times New Roman" w:eastAsiaTheme="minorEastAsia" w:hAnsi="Times New Roman" w:cs="Times New Roman"/>
                <w:bCs/>
                <w:sz w:val="28"/>
                <w:szCs w:val="28"/>
                <w:lang w:eastAsia="ru-RU"/>
              </w:rPr>
              <w:t>2</w:t>
            </w:r>
          </w:p>
        </w:tc>
        <w:tc>
          <w:tcPr>
            <w:tcW w:w="762"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1,468</w:t>
            </w:r>
          </w:p>
        </w:tc>
        <w:tc>
          <w:tcPr>
            <w:tcW w:w="762"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1,474</w:t>
            </w:r>
          </w:p>
        </w:tc>
        <w:tc>
          <w:tcPr>
            <w:tcW w:w="762"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1,483</w:t>
            </w:r>
          </w:p>
        </w:tc>
        <w:tc>
          <w:tcPr>
            <w:tcW w:w="762"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1,489</w:t>
            </w:r>
          </w:p>
        </w:tc>
        <w:tc>
          <w:tcPr>
            <w:tcW w:w="762"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1,498</w:t>
            </w:r>
          </w:p>
        </w:tc>
        <w:tc>
          <w:tcPr>
            <w:tcW w:w="762"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1,504</w:t>
            </w:r>
          </w:p>
        </w:tc>
        <w:tc>
          <w:tcPr>
            <w:tcW w:w="762"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1,513</w:t>
            </w:r>
          </w:p>
        </w:tc>
        <w:tc>
          <w:tcPr>
            <w:tcW w:w="762"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1,523</w:t>
            </w:r>
          </w:p>
        </w:tc>
        <w:tc>
          <w:tcPr>
            <w:tcW w:w="762" w:type="dxa"/>
            <w:tcBorders>
              <w:top w:val="single" w:sz="4" w:space="0" w:color="auto"/>
              <w:left w:val="single" w:sz="4" w:space="0" w:color="auto"/>
              <w:bottom w:val="single" w:sz="4" w:space="0" w:color="auto"/>
              <w:right w:val="single" w:sz="4" w:space="0" w:color="auto"/>
            </w:tcBorders>
            <w:vAlign w:val="center"/>
          </w:tcPr>
          <w:p w:rsidR="002C306F" w:rsidRPr="002C306F" w:rsidRDefault="002C306F" w:rsidP="003C6DDD">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2C306F">
              <w:rPr>
                <w:rFonts w:ascii="Times New Roman" w:eastAsiaTheme="minorEastAsia" w:hAnsi="Times New Roman" w:cs="Times New Roman"/>
                <w:bCs/>
                <w:sz w:val="28"/>
                <w:szCs w:val="28"/>
                <w:lang w:eastAsia="ru-RU"/>
              </w:rPr>
              <w:t>1,529</w:t>
            </w:r>
          </w:p>
        </w:tc>
      </w:tr>
    </w:tbl>
    <w:p w:rsidR="002C306F" w:rsidRPr="002C306F" w:rsidRDefault="002C306F"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C306F" w:rsidRPr="002C306F" w:rsidRDefault="0081669A"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2</w:t>
      </w:r>
      <w:r w:rsidR="00905A4E">
        <w:rPr>
          <w:rFonts w:ascii="Times New Roman" w:eastAsiaTheme="minorEastAsia" w:hAnsi="Times New Roman" w:cs="Times New Roman"/>
          <w:bCs/>
          <w:sz w:val="28"/>
          <w:szCs w:val="28"/>
          <w:lang w:eastAsia="ru-RU"/>
        </w:rPr>
        <w:t>7</w:t>
      </w:r>
      <w:r w:rsidR="002C306F" w:rsidRPr="002C306F">
        <w:rPr>
          <w:rFonts w:ascii="Times New Roman" w:eastAsiaTheme="minorEastAsia" w:hAnsi="Times New Roman" w:cs="Times New Roman"/>
          <w:bCs/>
          <w:sz w:val="28"/>
          <w:szCs w:val="28"/>
          <w:lang w:eastAsia="ru-RU"/>
        </w:rPr>
        <w:t>. Профессии рабочих тарифицируются в соответствии с Единым тарифно-квалификационным справочником работ и профессий рабочих.</w:t>
      </w:r>
    </w:p>
    <w:p w:rsidR="002C306F" w:rsidRPr="002C306F" w:rsidRDefault="0081669A" w:rsidP="002C306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2</w:t>
      </w:r>
      <w:r w:rsidR="00905A4E">
        <w:rPr>
          <w:rFonts w:ascii="Times New Roman" w:eastAsiaTheme="minorEastAsia" w:hAnsi="Times New Roman" w:cs="Times New Roman"/>
          <w:bCs/>
          <w:sz w:val="28"/>
          <w:szCs w:val="28"/>
          <w:lang w:eastAsia="ru-RU"/>
        </w:rPr>
        <w:t>8</w:t>
      </w:r>
      <w:r w:rsidR="002C306F" w:rsidRPr="002C306F">
        <w:rPr>
          <w:rFonts w:ascii="Times New Roman" w:eastAsiaTheme="minorEastAsia" w:hAnsi="Times New Roman" w:cs="Times New Roman"/>
          <w:bCs/>
          <w:sz w:val="28"/>
          <w:szCs w:val="28"/>
          <w:lang w:eastAsia="ru-RU"/>
        </w:rPr>
        <w:t xml:space="preserve">. На тарифную ставку рабочего начисляются районный </w:t>
      </w:r>
      <w:r w:rsidR="002C306F" w:rsidRPr="002C306F">
        <w:rPr>
          <w:rFonts w:ascii="Times New Roman" w:eastAsiaTheme="minorEastAsia" w:hAnsi="Times New Roman" w:cs="Times New Roman"/>
          <w:bCs/>
          <w:sz w:val="28"/>
          <w:szCs w:val="28"/>
          <w:lang w:eastAsia="ru-RU"/>
        </w:rPr>
        <w:lastRenderedPageBreak/>
        <w:t>коэффициент и процентная надбавка к заработной плате за работу в районах Крайнего Севера и приравненных к ним местностях.</w:t>
      </w:r>
    </w:p>
    <w:p w:rsidR="002C306F" w:rsidRDefault="002C306F"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1C66F1" w:rsidRPr="0034709C" w:rsidRDefault="001C66F1" w:rsidP="001C66F1">
      <w:pPr>
        <w:widowControl w:val="0"/>
        <w:autoSpaceDE w:val="0"/>
        <w:autoSpaceDN w:val="0"/>
        <w:spacing w:after="0" w:line="240" w:lineRule="auto"/>
        <w:ind w:firstLine="540"/>
        <w:jc w:val="center"/>
        <w:outlineLvl w:val="1"/>
        <w:rPr>
          <w:rFonts w:ascii="Times New Roman" w:eastAsiaTheme="minorEastAsia" w:hAnsi="Times New Roman" w:cs="Times New Roman"/>
          <w:sz w:val="28"/>
          <w:szCs w:val="28"/>
          <w:lang w:eastAsia="ru-RU"/>
        </w:rPr>
      </w:pPr>
      <w:r w:rsidRPr="0034709C">
        <w:rPr>
          <w:rFonts w:ascii="Times New Roman" w:eastAsiaTheme="minorEastAsia" w:hAnsi="Times New Roman" w:cs="Times New Roman"/>
          <w:sz w:val="28"/>
          <w:szCs w:val="28"/>
          <w:lang w:eastAsia="ru-RU"/>
        </w:rPr>
        <w:t>Раздел</w:t>
      </w:r>
      <w:r>
        <w:rPr>
          <w:rFonts w:ascii="Times New Roman" w:eastAsiaTheme="minorEastAsia" w:hAnsi="Times New Roman" w:cs="Times New Roman"/>
          <w:sz w:val="28"/>
          <w:szCs w:val="28"/>
          <w:lang w:eastAsia="ru-RU"/>
        </w:rPr>
        <w:t xml:space="preserve"> III</w:t>
      </w:r>
      <w:r w:rsidRPr="0034709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Порядок и условия осуществления компенсационных выплат</w:t>
      </w:r>
    </w:p>
    <w:p w:rsidR="001C66F1" w:rsidRDefault="001C66F1" w:rsidP="001C66F1">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p>
    <w:p w:rsidR="001C66F1" w:rsidRPr="001C66F1" w:rsidRDefault="0081669A" w:rsidP="00FD61F3">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9412B">
        <w:rPr>
          <w:rFonts w:ascii="Times New Roman" w:eastAsiaTheme="minorEastAsia" w:hAnsi="Times New Roman" w:cs="Times New Roman"/>
          <w:bCs/>
          <w:sz w:val="28"/>
          <w:szCs w:val="28"/>
          <w:lang w:eastAsia="ru-RU"/>
        </w:rPr>
        <w:t>2</w:t>
      </w:r>
      <w:r w:rsidR="00905A4E">
        <w:rPr>
          <w:rFonts w:ascii="Times New Roman" w:eastAsiaTheme="minorEastAsia" w:hAnsi="Times New Roman" w:cs="Times New Roman"/>
          <w:bCs/>
          <w:sz w:val="28"/>
          <w:szCs w:val="28"/>
          <w:lang w:eastAsia="ru-RU"/>
        </w:rPr>
        <w:t>9</w:t>
      </w:r>
      <w:r w:rsidR="001C66F1" w:rsidRPr="001C66F1">
        <w:rPr>
          <w:rFonts w:ascii="Times New Roman" w:eastAsiaTheme="minorEastAsia" w:hAnsi="Times New Roman" w:cs="Times New Roman"/>
          <w:bCs/>
          <w:sz w:val="28"/>
          <w:szCs w:val="28"/>
          <w:lang w:eastAsia="ru-RU"/>
        </w:rPr>
        <w:t>. К компенсационным выплатам относятся:</w:t>
      </w:r>
    </w:p>
    <w:p w:rsidR="001C66F1" w:rsidRPr="001C66F1" w:rsidRDefault="001C66F1" w:rsidP="00FD61F3">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выплаты работникам, занятым на работах с вредными и (или) опасными условиями труда;</w:t>
      </w:r>
    </w:p>
    <w:p w:rsidR="001C66F1" w:rsidRPr="001C66F1" w:rsidRDefault="001C66F1" w:rsidP="00FD61F3">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выплаты за работу в местностях с особыми климатическими условиями;</w:t>
      </w:r>
    </w:p>
    <w:p w:rsidR="001C66F1" w:rsidRPr="001C66F1" w:rsidRDefault="001C66F1" w:rsidP="00FD61F3">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C66F1" w:rsidRPr="001C66F1" w:rsidRDefault="00905A4E" w:rsidP="00FD61F3">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30</w:t>
      </w:r>
      <w:r w:rsidR="001C66F1" w:rsidRPr="001C66F1">
        <w:rPr>
          <w:rFonts w:ascii="Times New Roman" w:eastAsiaTheme="minorEastAsia" w:hAnsi="Times New Roman" w:cs="Times New Roman"/>
          <w:bCs/>
          <w:sz w:val="28"/>
          <w:szCs w:val="28"/>
          <w:lang w:eastAsia="ru-RU"/>
        </w:rPr>
        <w:t>. Выплаты работникам, занятым на работах с вредными и (или) опасными условиями труда, устанавливаются в соответствии со статьей 147 ТК РФ по результатам специальной оценки рабочих мест.</w:t>
      </w:r>
    </w:p>
    <w:p w:rsidR="001C66F1" w:rsidRPr="001C66F1" w:rsidRDefault="001C66F1" w:rsidP="00FD61F3">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3</w:t>
      </w:r>
      <w:r w:rsidR="00905A4E">
        <w:rPr>
          <w:rFonts w:ascii="Times New Roman" w:eastAsiaTheme="minorEastAsia" w:hAnsi="Times New Roman" w:cs="Times New Roman"/>
          <w:bCs/>
          <w:sz w:val="28"/>
          <w:szCs w:val="28"/>
          <w:lang w:eastAsia="ru-RU"/>
        </w:rPr>
        <w:t>1</w:t>
      </w:r>
      <w:r w:rsidRPr="001C66F1">
        <w:rPr>
          <w:rFonts w:ascii="Times New Roman" w:eastAsiaTheme="minorEastAsia" w:hAnsi="Times New Roman" w:cs="Times New Roman"/>
          <w:bCs/>
          <w:sz w:val="28"/>
          <w:szCs w:val="28"/>
          <w:lang w:eastAsia="ru-RU"/>
        </w:rPr>
        <w:t>. Выплаты за работу в местностях с особыми климатическими условиями устанавливаются в соответствии со статьей 148 ТК РФ.</w:t>
      </w:r>
    </w:p>
    <w:p w:rsidR="001C66F1" w:rsidRPr="001C66F1" w:rsidRDefault="0081669A" w:rsidP="00FD61F3">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3</w:t>
      </w:r>
      <w:r w:rsidR="00905A4E">
        <w:rPr>
          <w:rFonts w:ascii="Times New Roman" w:eastAsiaTheme="minorEastAsia" w:hAnsi="Times New Roman" w:cs="Times New Roman"/>
          <w:bCs/>
          <w:sz w:val="28"/>
          <w:szCs w:val="28"/>
          <w:lang w:eastAsia="ru-RU"/>
        </w:rPr>
        <w:t>2</w:t>
      </w:r>
      <w:r w:rsidR="001C66F1" w:rsidRPr="001C66F1">
        <w:rPr>
          <w:rFonts w:ascii="Times New Roman" w:eastAsiaTheme="minorEastAsia" w:hAnsi="Times New Roman" w:cs="Times New Roman"/>
          <w:bCs/>
          <w:sz w:val="28"/>
          <w:szCs w:val="28"/>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производятся в соответствии со статьями 149 - 154 ТК РФ.</w:t>
      </w:r>
    </w:p>
    <w:p w:rsidR="001C66F1" w:rsidRPr="001C66F1" w:rsidRDefault="001C66F1" w:rsidP="00FD61F3">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 xml:space="preserve">Перечень и размеры компенсационных выплат указаны в </w:t>
      </w:r>
      <w:hyperlink w:anchor="Par7" w:history="1">
        <w:r w:rsidRPr="001C66F1">
          <w:rPr>
            <w:rStyle w:val="aa"/>
            <w:rFonts w:ascii="Times New Roman" w:eastAsiaTheme="minorEastAsia" w:hAnsi="Times New Roman" w:cs="Times New Roman"/>
            <w:bCs/>
            <w:sz w:val="28"/>
            <w:szCs w:val="28"/>
            <w:lang w:eastAsia="ru-RU"/>
          </w:rPr>
          <w:t>таблице 1</w:t>
        </w:r>
      </w:hyperlink>
      <w:r w:rsidRPr="001C66F1">
        <w:rPr>
          <w:rFonts w:ascii="Times New Roman" w:eastAsiaTheme="minorEastAsia" w:hAnsi="Times New Roman" w:cs="Times New Roman"/>
          <w:bCs/>
          <w:sz w:val="28"/>
          <w:szCs w:val="28"/>
          <w:lang w:eastAsia="ru-RU"/>
        </w:rPr>
        <w:t xml:space="preserve"> </w:t>
      </w:r>
      <w:r w:rsidR="0081669A">
        <w:rPr>
          <w:rFonts w:ascii="Times New Roman" w:eastAsiaTheme="minorEastAsia" w:hAnsi="Times New Roman" w:cs="Times New Roman"/>
          <w:bCs/>
          <w:sz w:val="28"/>
          <w:szCs w:val="28"/>
          <w:lang w:eastAsia="ru-RU"/>
        </w:rPr>
        <w:t xml:space="preserve">раздела </w:t>
      </w:r>
      <w:r w:rsidR="0081669A">
        <w:rPr>
          <w:rFonts w:ascii="Times New Roman" w:eastAsiaTheme="minorEastAsia" w:hAnsi="Times New Roman" w:cs="Times New Roman"/>
          <w:bCs/>
          <w:sz w:val="28"/>
          <w:szCs w:val="28"/>
          <w:lang w:val="en-US" w:eastAsia="ru-RU"/>
        </w:rPr>
        <w:t>III</w:t>
      </w:r>
      <w:r w:rsidRPr="001C66F1">
        <w:rPr>
          <w:rFonts w:ascii="Times New Roman" w:eastAsiaTheme="minorEastAsia" w:hAnsi="Times New Roman" w:cs="Times New Roman"/>
          <w:bCs/>
          <w:sz w:val="28"/>
          <w:szCs w:val="28"/>
          <w:lang w:eastAsia="ru-RU"/>
        </w:rPr>
        <w:t>.</w:t>
      </w:r>
    </w:p>
    <w:p w:rsidR="001C66F1" w:rsidRPr="001C66F1" w:rsidRDefault="001C66F1" w:rsidP="001C66F1">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p>
    <w:p w:rsidR="001C66F1" w:rsidRPr="0081669A" w:rsidRDefault="001C66F1" w:rsidP="00FD61F3">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1669A">
        <w:rPr>
          <w:rFonts w:ascii="Times New Roman" w:eastAsiaTheme="minorEastAsia" w:hAnsi="Times New Roman" w:cs="Times New Roman"/>
          <w:sz w:val="28"/>
          <w:szCs w:val="28"/>
          <w:lang w:eastAsia="ru-RU"/>
        </w:rPr>
        <w:t>Таблица 1</w:t>
      </w:r>
    </w:p>
    <w:p w:rsidR="001C66F1" w:rsidRPr="00847A36" w:rsidRDefault="001C66F1" w:rsidP="001C66F1">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bookmarkStart w:id="13" w:name="Par7"/>
      <w:bookmarkEnd w:id="13"/>
      <w:r w:rsidRPr="00847A36">
        <w:rPr>
          <w:rFonts w:ascii="Times New Roman" w:eastAsiaTheme="minorEastAsia" w:hAnsi="Times New Roman" w:cs="Times New Roman"/>
          <w:sz w:val="28"/>
          <w:szCs w:val="28"/>
          <w:lang w:eastAsia="ru-RU"/>
        </w:rPr>
        <w:t>Перечень и размеры компенсационных выплат</w:t>
      </w:r>
    </w:p>
    <w:p w:rsidR="001C66F1" w:rsidRPr="001C66F1" w:rsidRDefault="001C66F1" w:rsidP="001C66F1">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p>
    <w:tbl>
      <w:tblPr>
        <w:tblW w:w="9163"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2552"/>
        <w:gridCol w:w="2551"/>
        <w:gridCol w:w="3402"/>
        <w:gridCol w:w="16"/>
      </w:tblGrid>
      <w:tr w:rsidR="001C66F1" w:rsidRPr="001C66F1" w:rsidTr="00FD61F3">
        <w:trPr>
          <w:gridAfter w:val="1"/>
          <w:wAfter w:w="16" w:type="dxa"/>
        </w:trPr>
        <w:tc>
          <w:tcPr>
            <w:tcW w:w="64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FD61F3">
            <w:pPr>
              <w:widowControl w:val="0"/>
              <w:autoSpaceDE w:val="0"/>
              <w:autoSpaceDN w:val="0"/>
              <w:spacing w:after="0" w:line="240" w:lineRule="auto"/>
              <w:ind w:hanging="135"/>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 xml:space="preserve"> № п/п</w:t>
            </w:r>
          </w:p>
        </w:tc>
        <w:tc>
          <w:tcPr>
            <w:tcW w:w="255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Наименование выплаты</w:t>
            </w:r>
          </w:p>
        </w:tc>
        <w:tc>
          <w:tcPr>
            <w:tcW w:w="2551"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Размер выплаты</w:t>
            </w:r>
          </w:p>
        </w:tc>
        <w:tc>
          <w:tcPr>
            <w:tcW w:w="340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Условия осуществления выплаты (фактор, обуславливающий получение выплаты)</w:t>
            </w:r>
          </w:p>
        </w:tc>
      </w:tr>
      <w:tr w:rsidR="001C66F1" w:rsidRPr="001C66F1" w:rsidTr="00FD61F3">
        <w:tc>
          <w:tcPr>
            <w:tcW w:w="64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За работу в ночное время</w:t>
            </w:r>
          </w:p>
        </w:tc>
        <w:tc>
          <w:tcPr>
            <w:tcW w:w="2551"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 xml:space="preserve">20% часовой тарифной ставки (должностного оклада, рассчитанного за час работы) за </w:t>
            </w:r>
            <w:r w:rsidRPr="001C66F1">
              <w:rPr>
                <w:rFonts w:ascii="Times New Roman" w:eastAsiaTheme="minorEastAsia" w:hAnsi="Times New Roman" w:cs="Times New Roman"/>
                <w:bCs/>
                <w:sz w:val="28"/>
                <w:szCs w:val="28"/>
                <w:lang w:eastAsia="ru-RU"/>
              </w:rPr>
              <w:lastRenderedPageBreak/>
              <w:t>каждый час работы</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lastRenderedPageBreak/>
              <w:t xml:space="preserve">осуществляется в соответствии со статьей 154 ТК РФ, за каждый час работы в ночное время с 22 часов до 6 часов, на основании табеля учета </w:t>
            </w:r>
            <w:r w:rsidRPr="001C66F1">
              <w:rPr>
                <w:rFonts w:ascii="Times New Roman" w:eastAsiaTheme="minorEastAsia" w:hAnsi="Times New Roman" w:cs="Times New Roman"/>
                <w:bCs/>
                <w:sz w:val="28"/>
                <w:szCs w:val="28"/>
                <w:lang w:eastAsia="ru-RU"/>
              </w:rPr>
              <w:lastRenderedPageBreak/>
              <w:t>рабочего времени</w:t>
            </w:r>
          </w:p>
        </w:tc>
      </w:tr>
      <w:tr w:rsidR="001C66F1" w:rsidRPr="001C66F1" w:rsidTr="00FD61F3">
        <w:tc>
          <w:tcPr>
            <w:tcW w:w="64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За работу в выходной или нерабочий праздничный день</w:t>
            </w:r>
          </w:p>
        </w:tc>
        <w:tc>
          <w:tcPr>
            <w:tcW w:w="2551"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осуществляется в соответствии со статьей 153 ТК РФ.</w:t>
            </w:r>
          </w:p>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По желанию работника, работавшего в выходной или нерабочий праздничный день, ему может быть предоставлен другой день отдыха.</w:t>
            </w:r>
          </w:p>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В этом случае работа в выходной или нерабочий праздничный день оплачивается в одинарном размере, а день отдыха оплате не подлежит</w:t>
            </w:r>
          </w:p>
        </w:tc>
      </w:tr>
      <w:tr w:rsidR="001C66F1" w:rsidRPr="001C66F1" w:rsidTr="00FD61F3">
        <w:tc>
          <w:tcPr>
            <w:tcW w:w="64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3.</w:t>
            </w:r>
          </w:p>
        </w:tc>
        <w:tc>
          <w:tcPr>
            <w:tcW w:w="255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За работу с вредными и (или) опасными условиями труда</w:t>
            </w:r>
          </w:p>
        </w:tc>
        <w:tc>
          <w:tcPr>
            <w:tcW w:w="2551"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не менее 4%</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по результатам специальной оценки условий труда работника</w:t>
            </w:r>
          </w:p>
        </w:tc>
      </w:tr>
      <w:tr w:rsidR="001C66F1" w:rsidRPr="001C66F1" w:rsidTr="00FD61F3">
        <w:tc>
          <w:tcPr>
            <w:tcW w:w="64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4.</w:t>
            </w:r>
          </w:p>
        </w:tc>
        <w:tc>
          <w:tcPr>
            <w:tcW w:w="255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 xml:space="preserve">За работу за пределами установленной для работника </w:t>
            </w:r>
            <w:r w:rsidRPr="001C66F1">
              <w:rPr>
                <w:rFonts w:ascii="Times New Roman" w:eastAsiaTheme="minorEastAsia" w:hAnsi="Times New Roman" w:cs="Times New Roman"/>
                <w:bCs/>
                <w:sz w:val="28"/>
                <w:szCs w:val="28"/>
                <w:lang w:eastAsia="ru-RU"/>
              </w:rPr>
              <w:lastRenderedPageBreak/>
              <w:t>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551"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lastRenderedPageBreak/>
              <w:t xml:space="preserve">полуторный размер за первые два часа работы, за последующие часы </w:t>
            </w:r>
            <w:r w:rsidRPr="001C66F1">
              <w:rPr>
                <w:rFonts w:ascii="Times New Roman" w:eastAsiaTheme="minorEastAsia" w:hAnsi="Times New Roman" w:cs="Times New Roman"/>
                <w:bCs/>
                <w:sz w:val="28"/>
                <w:szCs w:val="28"/>
                <w:lang w:eastAsia="ru-RU"/>
              </w:rPr>
              <w:lastRenderedPageBreak/>
              <w:t>в двойном размере</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lastRenderedPageBreak/>
              <w:t xml:space="preserve">осуществляется в соответствии со статьей 152 ТК РФ, оформляется приказом руководителя </w:t>
            </w:r>
            <w:r w:rsidRPr="001C66F1">
              <w:rPr>
                <w:rFonts w:ascii="Times New Roman" w:eastAsiaTheme="minorEastAsia" w:hAnsi="Times New Roman" w:cs="Times New Roman"/>
                <w:bCs/>
                <w:sz w:val="28"/>
                <w:szCs w:val="28"/>
                <w:lang w:eastAsia="ru-RU"/>
              </w:rPr>
              <w:lastRenderedPageBreak/>
              <w:t>Учреждения по согласованию сторон</w:t>
            </w:r>
          </w:p>
        </w:tc>
      </w:tr>
      <w:tr w:rsidR="001C66F1" w:rsidRPr="001C66F1" w:rsidTr="00FD61F3">
        <w:tc>
          <w:tcPr>
            <w:tcW w:w="64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551"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100% должностного оклада (тарифной ставки) по совмещаемой должности (профессии), но не свыше 100% фонда оплаты труда по совмещаемой должности или вакансии</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осуществляется в соответствии со статьями 60.2, 149, 151, 152 ТК РФ.</w:t>
            </w:r>
          </w:p>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Оформляется приказом руководителя Учреждения по согласованию сторон в зависимости от содержания и объема (нормы) выполняемой работы</w:t>
            </w:r>
          </w:p>
        </w:tc>
      </w:tr>
      <w:tr w:rsidR="001C66F1" w:rsidRPr="001C66F1" w:rsidTr="00FD61F3">
        <w:tc>
          <w:tcPr>
            <w:tcW w:w="64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6.</w:t>
            </w:r>
          </w:p>
        </w:tc>
        <w:tc>
          <w:tcPr>
            <w:tcW w:w="255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Районный коэффициент за работу в местностях с особыми климатическими условиями</w:t>
            </w:r>
          </w:p>
        </w:tc>
        <w:tc>
          <w:tcPr>
            <w:tcW w:w="2551"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1,7</w:t>
            </w:r>
          </w:p>
        </w:tc>
        <w:tc>
          <w:tcPr>
            <w:tcW w:w="3418" w:type="dxa"/>
            <w:gridSpan w:val="2"/>
            <w:vMerge w:val="restart"/>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Осуществляется в соответствии со статьями 315 - 317 ТК РФ, Решением Думы Ханты-Мансийского района от 21.09.2006 № 47</w:t>
            </w:r>
          </w:p>
        </w:tc>
      </w:tr>
      <w:tr w:rsidR="001C66F1" w:rsidRPr="001C66F1" w:rsidTr="00FD61F3">
        <w:tc>
          <w:tcPr>
            <w:tcW w:w="64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Процентная надбавка к заработной плате за работу в районах Крайнего Севера и приравненных к ним местностях</w:t>
            </w:r>
          </w:p>
        </w:tc>
        <w:tc>
          <w:tcPr>
            <w:tcW w:w="2551" w:type="dxa"/>
            <w:tcBorders>
              <w:top w:val="single" w:sz="4" w:space="0" w:color="auto"/>
              <w:left w:val="single" w:sz="4" w:space="0" w:color="auto"/>
              <w:bottom w:val="single" w:sz="4" w:space="0" w:color="auto"/>
              <w:right w:val="single" w:sz="4" w:space="0" w:color="auto"/>
            </w:tcBorders>
            <w:vAlign w:val="center"/>
          </w:tcPr>
          <w:p w:rsidR="001C66F1" w:rsidRPr="001C66F1" w:rsidRDefault="001C66F1"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1C66F1">
              <w:rPr>
                <w:rFonts w:ascii="Times New Roman" w:eastAsiaTheme="minorEastAsia" w:hAnsi="Times New Roman" w:cs="Times New Roman"/>
                <w:bCs/>
                <w:sz w:val="28"/>
                <w:szCs w:val="28"/>
                <w:lang w:eastAsia="ru-RU"/>
              </w:rPr>
              <w:t>до 50%</w:t>
            </w:r>
          </w:p>
        </w:tc>
        <w:tc>
          <w:tcPr>
            <w:tcW w:w="3418" w:type="dxa"/>
            <w:gridSpan w:val="2"/>
            <w:vMerge/>
            <w:tcBorders>
              <w:top w:val="single" w:sz="4" w:space="0" w:color="auto"/>
              <w:left w:val="single" w:sz="4" w:space="0" w:color="auto"/>
              <w:bottom w:val="single" w:sz="4" w:space="0" w:color="auto"/>
              <w:right w:val="single" w:sz="4" w:space="0" w:color="auto"/>
            </w:tcBorders>
          </w:tcPr>
          <w:p w:rsidR="001C66F1" w:rsidRPr="001C66F1" w:rsidRDefault="001C66F1" w:rsidP="001C66F1">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p>
        </w:tc>
      </w:tr>
    </w:tbl>
    <w:p w:rsidR="001C66F1" w:rsidRPr="001C66F1" w:rsidRDefault="0081669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lastRenderedPageBreak/>
        <w:t>3</w:t>
      </w:r>
      <w:r w:rsidR="00905A4E">
        <w:rPr>
          <w:rFonts w:ascii="Times New Roman" w:eastAsiaTheme="minorEastAsia" w:hAnsi="Times New Roman" w:cs="Times New Roman"/>
          <w:bCs/>
          <w:sz w:val="28"/>
          <w:szCs w:val="28"/>
          <w:lang w:eastAsia="ru-RU"/>
        </w:rPr>
        <w:t>3</w:t>
      </w:r>
      <w:r w:rsidR="001C66F1" w:rsidRPr="001C66F1">
        <w:rPr>
          <w:rFonts w:ascii="Times New Roman" w:eastAsiaTheme="minorEastAsia" w:hAnsi="Times New Roman" w:cs="Times New Roman"/>
          <w:bCs/>
          <w:sz w:val="28"/>
          <w:szCs w:val="28"/>
          <w:lang w:eastAsia="ru-RU"/>
        </w:rPr>
        <w:t xml:space="preserve">. Выплаты, указанные в строках 1-6 таблицы 1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III</w:t>
      </w:r>
      <w:r w:rsidR="001C66F1" w:rsidRPr="001C66F1">
        <w:rPr>
          <w:rFonts w:ascii="Times New Roman" w:eastAsiaTheme="minorEastAsia" w:hAnsi="Times New Roman" w:cs="Times New Roman"/>
          <w:bCs/>
          <w:sz w:val="28"/>
          <w:szCs w:val="28"/>
          <w:lang w:eastAsia="ru-RU"/>
        </w:rPr>
        <w:t>,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1C66F1" w:rsidRPr="001C66F1" w:rsidRDefault="001C66F1" w:rsidP="001C66F1">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p>
    <w:p w:rsidR="001C66F1" w:rsidRDefault="001C66F1" w:rsidP="001C66F1">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p>
    <w:p w:rsidR="001C66F1" w:rsidRDefault="001C66F1" w:rsidP="001C66F1">
      <w:pPr>
        <w:widowControl w:val="0"/>
        <w:autoSpaceDE w:val="0"/>
        <w:autoSpaceDN w:val="0"/>
        <w:spacing w:after="0" w:line="240" w:lineRule="auto"/>
        <w:ind w:firstLine="540"/>
        <w:jc w:val="center"/>
        <w:outlineLvl w:val="1"/>
        <w:rPr>
          <w:rFonts w:ascii="Times New Roman" w:eastAsiaTheme="minorEastAsia" w:hAnsi="Times New Roman" w:cs="Times New Roman"/>
          <w:sz w:val="28"/>
          <w:szCs w:val="28"/>
          <w:lang w:eastAsia="ru-RU"/>
        </w:rPr>
      </w:pPr>
      <w:r w:rsidRPr="0034709C">
        <w:rPr>
          <w:rFonts w:ascii="Times New Roman" w:eastAsiaTheme="minorEastAsia" w:hAnsi="Times New Roman" w:cs="Times New Roman"/>
          <w:sz w:val="28"/>
          <w:szCs w:val="28"/>
          <w:lang w:eastAsia="ru-RU"/>
        </w:rPr>
        <w:t>Раздел</w:t>
      </w:r>
      <w:r>
        <w:rPr>
          <w:rFonts w:ascii="Times New Roman" w:eastAsiaTheme="minorEastAsia" w:hAnsi="Times New Roman" w:cs="Times New Roman"/>
          <w:sz w:val="28"/>
          <w:szCs w:val="28"/>
          <w:lang w:eastAsia="ru-RU"/>
        </w:rPr>
        <w:t xml:space="preserve"> I</w:t>
      </w:r>
      <w:r>
        <w:rPr>
          <w:rFonts w:ascii="Times New Roman" w:eastAsiaTheme="minorEastAsia" w:hAnsi="Times New Roman" w:cs="Times New Roman"/>
          <w:sz w:val="28"/>
          <w:szCs w:val="28"/>
          <w:lang w:val="en-US" w:eastAsia="ru-RU"/>
        </w:rPr>
        <w:t>V</w:t>
      </w:r>
      <w:r w:rsidRPr="0034709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Порядок и условия осуществления стимулирующих выплат, критерии их установления</w:t>
      </w:r>
    </w:p>
    <w:p w:rsidR="001C66F1" w:rsidRDefault="001C66F1" w:rsidP="001C66F1">
      <w:pPr>
        <w:widowControl w:val="0"/>
        <w:autoSpaceDE w:val="0"/>
        <w:autoSpaceDN w:val="0"/>
        <w:spacing w:after="0" w:line="240" w:lineRule="auto"/>
        <w:ind w:firstLine="540"/>
        <w:jc w:val="center"/>
        <w:outlineLvl w:val="1"/>
        <w:rPr>
          <w:rFonts w:ascii="Times New Roman" w:eastAsiaTheme="minorEastAsia" w:hAnsi="Times New Roman" w:cs="Times New Roman"/>
          <w:sz w:val="28"/>
          <w:szCs w:val="28"/>
          <w:lang w:eastAsia="ru-RU"/>
        </w:rPr>
      </w:pPr>
    </w:p>
    <w:p w:rsidR="001C66F1" w:rsidRPr="0034709C" w:rsidRDefault="001C66F1" w:rsidP="001C66F1">
      <w:pPr>
        <w:widowControl w:val="0"/>
        <w:autoSpaceDE w:val="0"/>
        <w:autoSpaceDN w:val="0"/>
        <w:spacing w:after="0" w:line="240" w:lineRule="auto"/>
        <w:ind w:firstLine="540"/>
        <w:jc w:val="center"/>
        <w:outlineLvl w:val="1"/>
        <w:rPr>
          <w:rFonts w:ascii="Times New Roman" w:eastAsiaTheme="minorEastAsia" w:hAnsi="Times New Roman" w:cs="Times New Roman"/>
          <w:sz w:val="28"/>
          <w:szCs w:val="28"/>
          <w:lang w:eastAsia="ru-RU"/>
        </w:rPr>
      </w:pPr>
    </w:p>
    <w:p w:rsidR="00A058FA" w:rsidRPr="00A058FA" w:rsidRDefault="0081669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9412B">
        <w:rPr>
          <w:rFonts w:ascii="Times New Roman" w:eastAsiaTheme="minorEastAsia" w:hAnsi="Times New Roman" w:cs="Times New Roman"/>
          <w:bCs/>
          <w:sz w:val="28"/>
          <w:szCs w:val="28"/>
          <w:lang w:eastAsia="ru-RU"/>
        </w:rPr>
        <w:t>3</w:t>
      </w:r>
      <w:r w:rsidR="00905A4E">
        <w:rPr>
          <w:rFonts w:ascii="Times New Roman" w:eastAsiaTheme="minorEastAsia" w:hAnsi="Times New Roman" w:cs="Times New Roman"/>
          <w:bCs/>
          <w:sz w:val="28"/>
          <w:szCs w:val="28"/>
          <w:lang w:eastAsia="ru-RU"/>
        </w:rPr>
        <w:t>4</w:t>
      </w:r>
      <w:r w:rsidR="00A058FA" w:rsidRPr="00A058FA">
        <w:rPr>
          <w:rFonts w:ascii="Times New Roman" w:eastAsiaTheme="minorEastAsia" w:hAnsi="Times New Roman" w:cs="Times New Roman"/>
          <w:bCs/>
          <w:sz w:val="28"/>
          <w:szCs w:val="28"/>
          <w:lang w:eastAsia="ru-RU"/>
        </w:rPr>
        <w:t>. К стимулирующим выплатам относятся:</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выплата за интенсивность и высокие результаты работы;</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выплата за качество выполняемых работ;</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выплата за выслугу лет;</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премия по итогам работы за год.</w:t>
      </w:r>
    </w:p>
    <w:p w:rsidR="00A058FA" w:rsidRPr="00A058FA" w:rsidRDefault="0081669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3</w:t>
      </w:r>
      <w:r w:rsidR="00905A4E">
        <w:rPr>
          <w:rFonts w:ascii="Times New Roman" w:eastAsiaTheme="minorEastAsia" w:hAnsi="Times New Roman" w:cs="Times New Roman"/>
          <w:bCs/>
          <w:sz w:val="28"/>
          <w:szCs w:val="28"/>
          <w:lang w:eastAsia="ru-RU"/>
        </w:rPr>
        <w:t>5</w:t>
      </w:r>
      <w:r w:rsidR="00A058FA" w:rsidRPr="00A058FA">
        <w:rPr>
          <w:rFonts w:ascii="Times New Roman" w:eastAsiaTheme="minorEastAsia" w:hAnsi="Times New Roman" w:cs="Times New Roman"/>
          <w:bCs/>
          <w:sz w:val="28"/>
          <w:szCs w:val="28"/>
          <w:lang w:eastAsia="ru-RU"/>
        </w:rPr>
        <w:t>. 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3</w:t>
      </w:r>
      <w:r w:rsidR="00905A4E">
        <w:rPr>
          <w:rFonts w:ascii="Times New Roman" w:eastAsiaTheme="minorEastAsia" w:hAnsi="Times New Roman" w:cs="Times New Roman"/>
          <w:bCs/>
          <w:sz w:val="28"/>
          <w:szCs w:val="28"/>
          <w:lang w:eastAsia="ru-RU"/>
        </w:rPr>
        <w:t>6</w:t>
      </w:r>
      <w:r w:rsidRPr="00A058FA">
        <w:rPr>
          <w:rFonts w:ascii="Times New Roman" w:eastAsiaTheme="minorEastAsia" w:hAnsi="Times New Roman" w:cs="Times New Roman"/>
          <w:bCs/>
          <w:sz w:val="28"/>
          <w:szCs w:val="28"/>
          <w:lang w:eastAsia="ru-RU"/>
        </w:rPr>
        <w:t xml:space="preserve">. Порядок установления выплаты за интенсивность и высокие результаты работы устанавливается локальным нормативным актом Учреждения в соответствии с таблицей 2 </w:t>
      </w:r>
      <w:r w:rsidR="0081669A">
        <w:rPr>
          <w:rFonts w:ascii="Times New Roman" w:eastAsiaTheme="minorEastAsia" w:hAnsi="Times New Roman" w:cs="Times New Roman"/>
          <w:bCs/>
          <w:sz w:val="28"/>
          <w:szCs w:val="28"/>
          <w:lang w:eastAsia="ru-RU"/>
        </w:rPr>
        <w:t xml:space="preserve">раздела </w:t>
      </w:r>
      <w:r w:rsidR="0081669A">
        <w:rPr>
          <w:rFonts w:ascii="Times New Roman" w:eastAsiaTheme="minorEastAsia" w:hAnsi="Times New Roman" w:cs="Times New Roman"/>
          <w:bCs/>
          <w:sz w:val="28"/>
          <w:szCs w:val="28"/>
          <w:lang w:val="en-US" w:eastAsia="ru-RU"/>
        </w:rPr>
        <w:t>IV</w:t>
      </w:r>
      <w:r w:rsidRPr="00A058FA">
        <w:rPr>
          <w:rFonts w:ascii="Times New Roman" w:eastAsiaTheme="minorEastAsia" w:hAnsi="Times New Roman" w:cs="Times New Roman"/>
          <w:bCs/>
          <w:sz w:val="28"/>
          <w:szCs w:val="28"/>
          <w:lang w:eastAsia="ru-RU"/>
        </w:rPr>
        <w:t>. Выплата устанавливается на срок не более одного года.</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xml:space="preserve">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 в соответствии с таблицей 2 </w:t>
      </w:r>
      <w:r w:rsidR="0081669A">
        <w:rPr>
          <w:rFonts w:ascii="Times New Roman" w:eastAsiaTheme="minorEastAsia" w:hAnsi="Times New Roman" w:cs="Times New Roman"/>
          <w:bCs/>
          <w:sz w:val="28"/>
          <w:szCs w:val="28"/>
          <w:lang w:eastAsia="ru-RU"/>
        </w:rPr>
        <w:t xml:space="preserve">раздела </w:t>
      </w:r>
      <w:r w:rsidR="0081669A">
        <w:rPr>
          <w:rFonts w:ascii="Times New Roman" w:eastAsiaTheme="minorEastAsia" w:hAnsi="Times New Roman" w:cs="Times New Roman"/>
          <w:bCs/>
          <w:sz w:val="28"/>
          <w:szCs w:val="28"/>
          <w:lang w:val="en-US" w:eastAsia="ru-RU"/>
        </w:rPr>
        <w:t>IV</w:t>
      </w:r>
      <w:r w:rsidRPr="00A058FA">
        <w:rPr>
          <w:rFonts w:ascii="Times New Roman" w:eastAsiaTheme="minorEastAsia" w:hAnsi="Times New Roman" w:cs="Times New Roman"/>
          <w:bCs/>
          <w:sz w:val="28"/>
          <w:szCs w:val="28"/>
          <w:lang w:eastAsia="ru-RU"/>
        </w:rPr>
        <w:t>.</w:t>
      </w:r>
    </w:p>
    <w:p w:rsidR="00A058FA" w:rsidRPr="00A058FA" w:rsidRDefault="0081669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3</w:t>
      </w:r>
      <w:r w:rsidR="00905A4E">
        <w:rPr>
          <w:rFonts w:ascii="Times New Roman" w:eastAsiaTheme="minorEastAsia" w:hAnsi="Times New Roman" w:cs="Times New Roman"/>
          <w:bCs/>
          <w:sz w:val="28"/>
          <w:szCs w:val="28"/>
          <w:lang w:eastAsia="ru-RU"/>
        </w:rPr>
        <w:t>7</w:t>
      </w:r>
      <w:r w:rsidR="00A058FA" w:rsidRPr="00A058FA">
        <w:rPr>
          <w:rFonts w:ascii="Times New Roman" w:eastAsiaTheme="minorEastAsia" w:hAnsi="Times New Roman" w:cs="Times New Roman"/>
          <w:bCs/>
          <w:sz w:val="28"/>
          <w:szCs w:val="28"/>
          <w:lang w:eastAsia="ru-RU"/>
        </w:rPr>
        <w:t xml:space="preserve">. Выплата за качество выполняемых работ устанавливается в соответствии с показателями оценки эффективности деятельности работников Учреждения, утвержденными коллективным договором Учреждения, локальным нормативным актом Учреждения. </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xml:space="preserve">Конкретный размер выплаты за качество выполняемых работ определяется в процентах от должностного оклада или тарифной ставки работника в соответствии с таблицей 2 </w:t>
      </w:r>
      <w:r w:rsidR="00E15819" w:rsidRPr="00EA4078">
        <w:rPr>
          <w:rFonts w:ascii="Times New Roman" w:eastAsiaTheme="minorEastAsia" w:hAnsi="Times New Roman" w:cs="Times New Roman"/>
          <w:sz w:val="28"/>
          <w:szCs w:val="28"/>
          <w:lang w:eastAsia="ru-RU"/>
        </w:rPr>
        <w:t>настояще</w:t>
      </w:r>
      <w:r w:rsidR="00E15819">
        <w:rPr>
          <w:rFonts w:ascii="Times New Roman" w:eastAsiaTheme="minorEastAsia" w:hAnsi="Times New Roman" w:cs="Times New Roman"/>
          <w:sz w:val="28"/>
          <w:szCs w:val="28"/>
          <w:lang w:eastAsia="ru-RU"/>
        </w:rPr>
        <w:t>го</w:t>
      </w:r>
      <w:r w:rsidR="00E15819" w:rsidRPr="00EA4078">
        <w:rPr>
          <w:rFonts w:ascii="Times New Roman" w:eastAsiaTheme="minorEastAsia" w:hAnsi="Times New Roman" w:cs="Times New Roman"/>
          <w:sz w:val="28"/>
          <w:szCs w:val="28"/>
          <w:lang w:eastAsia="ru-RU"/>
        </w:rPr>
        <w:t xml:space="preserve"> </w:t>
      </w:r>
      <w:r w:rsidR="00E15819">
        <w:rPr>
          <w:rFonts w:ascii="Times New Roman" w:eastAsiaTheme="minorEastAsia" w:hAnsi="Times New Roman" w:cs="Times New Roman"/>
          <w:sz w:val="28"/>
          <w:szCs w:val="28"/>
          <w:lang w:eastAsia="ru-RU"/>
        </w:rPr>
        <w:t>раздела</w:t>
      </w:r>
      <w:r w:rsidRPr="00A058FA">
        <w:rPr>
          <w:rFonts w:ascii="Times New Roman" w:eastAsiaTheme="minorEastAsia" w:hAnsi="Times New Roman" w:cs="Times New Roman"/>
          <w:bCs/>
          <w:sz w:val="28"/>
          <w:szCs w:val="28"/>
          <w:lang w:eastAsia="ru-RU"/>
        </w:rPr>
        <w:t>.</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xml:space="preserve">Выплата осуществляется ежемесячно и устанавливается персонально каждому работнику. </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Учреждения (человеческих, материально-технических, финансовых, технологических и информационных).</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xml:space="preserve">Индикатор должен быть представлен в исчислимом формате (в единицах, штуках, долях, процентах и прочих единицах измерений) для </w:t>
      </w:r>
      <w:r w:rsidRPr="00A058FA">
        <w:rPr>
          <w:rFonts w:ascii="Times New Roman" w:eastAsiaTheme="minorEastAsia" w:hAnsi="Times New Roman" w:cs="Times New Roman"/>
          <w:bCs/>
          <w:sz w:val="28"/>
          <w:szCs w:val="28"/>
          <w:lang w:eastAsia="ru-RU"/>
        </w:rPr>
        <w:lastRenderedPageBreak/>
        <w:t>эффективного использования в качестве инструмента оценки деятельности.</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Учреждения и отдельных категорий работников.</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Порядок установления выплаты определяется Системой оплаты труда.</w:t>
      </w:r>
    </w:p>
    <w:p w:rsidR="00A058FA" w:rsidRPr="00A058FA" w:rsidRDefault="0081669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3</w:t>
      </w:r>
      <w:r w:rsidR="00905A4E">
        <w:rPr>
          <w:rFonts w:ascii="Times New Roman" w:eastAsiaTheme="minorEastAsia" w:hAnsi="Times New Roman" w:cs="Times New Roman"/>
          <w:bCs/>
          <w:sz w:val="28"/>
          <w:szCs w:val="28"/>
          <w:lang w:eastAsia="ru-RU"/>
        </w:rPr>
        <w:t>8</w:t>
      </w:r>
      <w:r w:rsidR="00A058FA" w:rsidRPr="00A058FA">
        <w:rPr>
          <w:rFonts w:ascii="Times New Roman" w:eastAsiaTheme="minorEastAsia" w:hAnsi="Times New Roman" w:cs="Times New Roman"/>
          <w:bCs/>
          <w:sz w:val="28"/>
          <w:szCs w:val="28"/>
          <w:lang w:eastAsia="ru-RU"/>
        </w:rPr>
        <w:t xml:space="preserve">. Выплата за выслугу лет к окладу (должностному окладу) устанавливается всем работникам в размере, указанном в </w:t>
      </w:r>
      <w:hyperlink w:anchor="P397" w:history="1">
        <w:r w:rsidR="00A058FA" w:rsidRPr="00A058FA">
          <w:rPr>
            <w:rStyle w:val="aa"/>
            <w:rFonts w:ascii="Times New Roman" w:eastAsiaTheme="minorEastAsia" w:hAnsi="Times New Roman" w:cs="Times New Roman"/>
            <w:bCs/>
            <w:sz w:val="28"/>
            <w:szCs w:val="28"/>
            <w:lang w:eastAsia="ru-RU"/>
          </w:rPr>
          <w:t xml:space="preserve">таблице </w:t>
        </w:r>
      </w:hyperlink>
      <w:r w:rsidR="00A058FA" w:rsidRPr="00A058FA">
        <w:rPr>
          <w:rFonts w:ascii="Times New Roman" w:eastAsiaTheme="minorEastAsia" w:hAnsi="Times New Roman" w:cs="Times New Roman"/>
          <w:bCs/>
          <w:sz w:val="28"/>
          <w:szCs w:val="28"/>
          <w:lang w:eastAsia="ru-RU"/>
        </w:rPr>
        <w:t>2</w:t>
      </w:r>
      <w:r w:rsidRPr="0081669A">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IV</w:t>
      </w:r>
      <w:r w:rsidR="00A058FA" w:rsidRPr="00A058FA">
        <w:rPr>
          <w:rFonts w:ascii="Times New Roman" w:eastAsiaTheme="minorEastAsia" w:hAnsi="Times New Roman" w:cs="Times New Roman"/>
          <w:bCs/>
          <w:sz w:val="28"/>
          <w:szCs w:val="28"/>
          <w:lang w:eastAsia="ru-RU"/>
        </w:rPr>
        <w:t>. Порядок установления выплаты определяется Системой оплаты труда.</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В стаж работы, дающий право на получение ежемесячной надбавки за выслугу лет, включаются периоды работы:</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для должностей руководителей, специалистов, служащих включаются периоды работы по соответствующему профилю выполняемой работы (специальности) во всех учреждениях, независимо от их формы собственности;</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для должностей рабочих профессий включаются периоды работы во всех учреждениях, независимо от их формы собственности.</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Основным документом для определения стажа работы, дающего право на получение ежемесячной надбавки за выслугу лет, является трудовая книжка или иной документ, подтверждающий стаж работы в соответствующем учреждении.</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Выплата за выслугу лет устанавливается работнику локальным нормативным актом Учреждения.</w:t>
      </w:r>
    </w:p>
    <w:p w:rsidR="00A058FA" w:rsidRPr="00A058FA" w:rsidRDefault="0081669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3</w:t>
      </w:r>
      <w:r w:rsidR="00905A4E">
        <w:rPr>
          <w:rFonts w:ascii="Times New Roman" w:eastAsiaTheme="minorEastAsia" w:hAnsi="Times New Roman" w:cs="Times New Roman"/>
          <w:bCs/>
          <w:sz w:val="28"/>
          <w:szCs w:val="28"/>
          <w:lang w:eastAsia="ru-RU"/>
        </w:rPr>
        <w:t>9</w:t>
      </w:r>
      <w:r w:rsidR="00A058FA" w:rsidRPr="00A058FA">
        <w:rPr>
          <w:rFonts w:ascii="Times New Roman" w:eastAsiaTheme="minorEastAsia" w:hAnsi="Times New Roman" w:cs="Times New Roman"/>
          <w:bCs/>
          <w:sz w:val="28"/>
          <w:szCs w:val="28"/>
          <w:lang w:eastAsia="ru-RU"/>
        </w:rPr>
        <w:t>. Премия по итогам работы за год выплачивается в конце финансового года при наличии экономии средств по фонду оплаты труда Учреждения в размере не более трех установленных должностных окладов (окладов), ставок заработной платы соответственно руководителя Учреждения, работника Учреждения, с 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(профессии), на основании приказа (распоряжения) работодателя. При этом применяется единый подход к определению размера премии руководителю Учреждения, работникам Учреждения. Примерный перечень показателей и условий для премирования:</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надлежащее исполнение возложенных на работника функций и полномочий в отчетном периоде;</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xml:space="preserve">соблюдение служебной дисциплины, умение организовать работу, </w:t>
      </w:r>
      <w:r w:rsidRPr="00A058FA">
        <w:rPr>
          <w:rFonts w:ascii="Times New Roman" w:eastAsiaTheme="minorEastAsia" w:hAnsi="Times New Roman" w:cs="Times New Roman"/>
          <w:bCs/>
          <w:sz w:val="28"/>
          <w:szCs w:val="28"/>
          <w:lang w:eastAsia="ru-RU"/>
        </w:rPr>
        <w:lastRenderedPageBreak/>
        <w:t>бесконфликтность, создание здоровой, деловой обстановки в коллективе.</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Премия по итогам работы за год начисляется и выплачивается за фактически отработанное время в календарном году согласно табелю учета рабочего времени, включая периоды нахождения работника в ежегодном оплачиваемом отпуске, служебной командировке. В период фактически отработанного времени, за который начисляется и выплачивается премия по результатам работы за год, не включаются периоды: временной нетрудоспособности, учебный отпуск, отпуск без сохранения заработной платы, дни отдыха, предоставленные за работу в выходные или нерабочие праздничные дни.</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Премия по результатам работы за год начисляется и выплачивается за фактически отработанное время в календарном году согласно табелю учета рабочего времени, включая периоды нахождения работника в ежегодном оплачиваемом отпуске, служебной командировке. В период фактически отработанного времени, за который начисляется и выплачивается премия по результатам работы за год, не включаются периоды: временной нетрудоспособности, учебного отпуска, отпуска без сохранения заработной платы, работы в выходные или нерабочие праздничные дни.</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В случае расторжения трудового договора в течение года по инициативе работника, премиальная выплата по результатам работы за год работнику Учреждения выплачивается пропорционально времени, отработанному работником в календарном году, за который производится начисление выплаты.</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При переводе работника Учреждения на иную должность и (или) изменении установленного должностного оклада в течение календарного года, за который производится начисление премии, расчет премии по результатам работы за год производится отдельно по периодам фактически занимаемых должностей и (или) фактически установленного должностного оклада, результаты расчетов суммируются. Норма рабочего времени применяется отдельно для каждого периода по фактически занимаемой должности и (или) фактически установленного должностного оклада.</w:t>
      </w:r>
    </w:p>
    <w:p w:rsidR="00A058FA" w:rsidRPr="00A058FA" w:rsidRDefault="00905A4E"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40</w:t>
      </w:r>
      <w:r w:rsidR="00A058FA" w:rsidRPr="00A058FA">
        <w:rPr>
          <w:rFonts w:ascii="Times New Roman" w:eastAsiaTheme="minorEastAsia" w:hAnsi="Times New Roman" w:cs="Times New Roman"/>
          <w:bCs/>
          <w:sz w:val="28"/>
          <w:szCs w:val="28"/>
          <w:lang w:eastAsia="ru-RU"/>
        </w:rPr>
        <w:t>. Решение об установлении выплаты стимулирующего характера принимается созданной в Учреждении постоянно действующей комиссией с участием представительного органа работников.</w:t>
      </w:r>
    </w:p>
    <w:p w:rsidR="00A058FA" w:rsidRPr="00A058FA" w:rsidRDefault="0081669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4</w:t>
      </w:r>
      <w:r w:rsidR="00905A4E">
        <w:rPr>
          <w:rFonts w:ascii="Times New Roman" w:eastAsiaTheme="minorEastAsia" w:hAnsi="Times New Roman" w:cs="Times New Roman"/>
          <w:bCs/>
          <w:sz w:val="28"/>
          <w:szCs w:val="28"/>
          <w:lang w:eastAsia="ru-RU"/>
        </w:rPr>
        <w:t>1</w:t>
      </w:r>
      <w:r w:rsidR="00A058FA" w:rsidRPr="00A058FA">
        <w:rPr>
          <w:rFonts w:ascii="Times New Roman" w:eastAsiaTheme="minorEastAsia" w:hAnsi="Times New Roman" w:cs="Times New Roman"/>
          <w:bCs/>
          <w:sz w:val="28"/>
          <w:szCs w:val="28"/>
          <w:lang w:eastAsia="ru-RU"/>
        </w:rPr>
        <w:t xml:space="preserve">. При установлении выплаты стимулирующего характера учитывается, что максимально возможный размер такой выплаты, при суммировании показателей по всем критериям оценки эффективности деятельности работника Учреждения, устанавливается в соответствии с </w:t>
      </w:r>
      <w:hyperlink w:anchor="P565" w:history="1">
        <w:r w:rsidR="00A058FA" w:rsidRPr="00A058FA">
          <w:rPr>
            <w:rStyle w:val="aa"/>
            <w:rFonts w:ascii="Times New Roman" w:eastAsiaTheme="minorEastAsia" w:hAnsi="Times New Roman" w:cs="Times New Roman"/>
            <w:bCs/>
            <w:sz w:val="28"/>
            <w:szCs w:val="28"/>
            <w:lang w:eastAsia="ru-RU"/>
          </w:rPr>
          <w:t xml:space="preserve">таблицей </w:t>
        </w:r>
      </w:hyperlink>
      <w:r w:rsidR="00A058FA" w:rsidRPr="00A058FA">
        <w:rPr>
          <w:rFonts w:ascii="Times New Roman" w:eastAsiaTheme="minorEastAsia" w:hAnsi="Times New Roman" w:cs="Times New Roman"/>
          <w:bCs/>
          <w:sz w:val="28"/>
          <w:szCs w:val="28"/>
          <w:lang w:eastAsia="ru-RU"/>
        </w:rPr>
        <w:t xml:space="preserve">2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IV</w:t>
      </w:r>
      <w:r w:rsidR="00A058FA" w:rsidRPr="00A058FA">
        <w:rPr>
          <w:rFonts w:ascii="Times New Roman" w:eastAsiaTheme="minorEastAsia" w:hAnsi="Times New Roman" w:cs="Times New Roman"/>
          <w:bCs/>
          <w:sz w:val="28"/>
          <w:szCs w:val="28"/>
          <w:lang w:eastAsia="ru-RU"/>
        </w:rPr>
        <w:t>.</w:t>
      </w:r>
    </w:p>
    <w:p w:rsidR="00A058FA" w:rsidRPr="00A058FA" w:rsidRDefault="0081669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4</w:t>
      </w:r>
      <w:r w:rsidR="00905A4E">
        <w:rPr>
          <w:rFonts w:ascii="Times New Roman" w:eastAsiaTheme="minorEastAsia" w:hAnsi="Times New Roman" w:cs="Times New Roman"/>
          <w:bCs/>
          <w:sz w:val="28"/>
          <w:szCs w:val="28"/>
          <w:lang w:eastAsia="ru-RU"/>
        </w:rPr>
        <w:t>2</w:t>
      </w:r>
      <w:r w:rsidR="00A058FA" w:rsidRPr="00A058FA">
        <w:rPr>
          <w:rFonts w:ascii="Times New Roman" w:eastAsiaTheme="minorEastAsia" w:hAnsi="Times New Roman" w:cs="Times New Roman"/>
          <w:bCs/>
          <w:sz w:val="28"/>
          <w:szCs w:val="28"/>
          <w:lang w:eastAsia="ru-RU"/>
        </w:rPr>
        <w:t xml:space="preserve">. Размер стимулирующих выплат, за исключением выплаты за выслугу лет, снижается при наличии показателей, установленных в таблице 1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IV</w:t>
      </w:r>
      <w:r w:rsidR="00A058FA" w:rsidRPr="00A058FA">
        <w:rPr>
          <w:rFonts w:ascii="Times New Roman" w:eastAsiaTheme="minorEastAsia" w:hAnsi="Times New Roman" w:cs="Times New Roman"/>
          <w:bCs/>
          <w:sz w:val="28"/>
          <w:szCs w:val="28"/>
          <w:lang w:eastAsia="ru-RU"/>
        </w:rPr>
        <w:t>.</w:t>
      </w:r>
    </w:p>
    <w:p w:rsid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81669A" w:rsidRPr="00A058FA" w:rsidRDefault="0081669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058FA" w:rsidRPr="0081669A" w:rsidRDefault="00A058FA" w:rsidP="00FD61F3">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1669A">
        <w:rPr>
          <w:rFonts w:ascii="Times New Roman" w:eastAsiaTheme="minorEastAsia" w:hAnsi="Times New Roman" w:cs="Times New Roman"/>
          <w:sz w:val="28"/>
          <w:szCs w:val="28"/>
          <w:lang w:eastAsia="ru-RU"/>
        </w:rPr>
        <w:lastRenderedPageBreak/>
        <w:t>Таблица 1</w:t>
      </w:r>
    </w:p>
    <w:p w:rsidR="00A058FA" w:rsidRPr="00847A36" w:rsidRDefault="00A058FA" w:rsidP="00FD61F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7A36">
        <w:rPr>
          <w:rFonts w:ascii="Times New Roman" w:eastAsiaTheme="minorEastAsia" w:hAnsi="Times New Roman" w:cs="Times New Roman"/>
          <w:sz w:val="28"/>
          <w:szCs w:val="28"/>
          <w:lang w:eastAsia="ru-RU"/>
        </w:rPr>
        <w:t>Примерный перечень показателей, за которые производится снижение размера стимулирующих выплат</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094"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6197"/>
        <w:gridCol w:w="2255"/>
      </w:tblGrid>
      <w:tr w:rsidR="00A058FA" w:rsidRPr="00A058FA" w:rsidTr="008D7D83">
        <w:trPr>
          <w:trHeight w:val="1734"/>
        </w:trPr>
        <w:tc>
          <w:tcPr>
            <w:tcW w:w="64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п/п</w:t>
            </w:r>
          </w:p>
        </w:tc>
        <w:tc>
          <w:tcPr>
            <w:tcW w:w="6197"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Показатели, за которые производится снижение размера стимулирующих выплат</w:t>
            </w:r>
          </w:p>
        </w:tc>
        <w:tc>
          <w:tcPr>
            <w:tcW w:w="2255"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Процент снижения за каждый случай упущения (в процентах от максимального размера)</w:t>
            </w:r>
          </w:p>
        </w:tc>
      </w:tr>
      <w:tr w:rsidR="00A058FA" w:rsidRPr="00A058FA" w:rsidTr="008D7D83">
        <w:trPr>
          <w:trHeight w:val="1149"/>
        </w:trPr>
        <w:tc>
          <w:tcPr>
            <w:tcW w:w="642"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w:t>
            </w:r>
          </w:p>
        </w:tc>
        <w:tc>
          <w:tcPr>
            <w:tcW w:w="6197"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Некачественное, несвоевременное выполнение основных функций и должностных обязанностей, неквалифицированная подготовка и оформление документов (за каждый факт нарушения)</w:t>
            </w:r>
          </w:p>
        </w:tc>
        <w:tc>
          <w:tcPr>
            <w:tcW w:w="2255"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10%</w:t>
            </w:r>
          </w:p>
        </w:tc>
      </w:tr>
      <w:tr w:rsidR="00A058FA" w:rsidRPr="00A058FA" w:rsidTr="008D7D83">
        <w:trPr>
          <w:trHeight w:val="861"/>
        </w:trPr>
        <w:tc>
          <w:tcPr>
            <w:tcW w:w="642"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2.</w:t>
            </w:r>
          </w:p>
        </w:tc>
        <w:tc>
          <w:tcPr>
            <w:tcW w:w="6197"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Некачественное, несвоевременное выполнение планов работы, постановлений, распоряжений, решений и поручений (за каждый факт нарушения)</w:t>
            </w:r>
          </w:p>
        </w:tc>
        <w:tc>
          <w:tcPr>
            <w:tcW w:w="2255"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10%</w:t>
            </w:r>
          </w:p>
        </w:tc>
      </w:tr>
      <w:tr w:rsidR="00A058FA" w:rsidRPr="00A058FA" w:rsidTr="008D7D83">
        <w:trPr>
          <w:trHeight w:val="586"/>
        </w:trPr>
        <w:tc>
          <w:tcPr>
            <w:tcW w:w="642"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3.</w:t>
            </w:r>
          </w:p>
        </w:tc>
        <w:tc>
          <w:tcPr>
            <w:tcW w:w="6197"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Неквалифицированное рассмотрение заявлений, писем, жалоб от организаций и граждан</w:t>
            </w:r>
          </w:p>
        </w:tc>
        <w:tc>
          <w:tcPr>
            <w:tcW w:w="2255"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10%</w:t>
            </w:r>
          </w:p>
        </w:tc>
      </w:tr>
      <w:tr w:rsidR="00A058FA" w:rsidRPr="00A058FA" w:rsidTr="008D7D83">
        <w:trPr>
          <w:trHeight w:val="861"/>
        </w:trPr>
        <w:tc>
          <w:tcPr>
            <w:tcW w:w="642"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4.</w:t>
            </w:r>
          </w:p>
        </w:tc>
        <w:tc>
          <w:tcPr>
            <w:tcW w:w="6197"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Нарушение сроков представления установленной отчетности, представление неверной информации (за каждый факт нарушения)</w:t>
            </w:r>
          </w:p>
        </w:tc>
        <w:tc>
          <w:tcPr>
            <w:tcW w:w="2255"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20%</w:t>
            </w:r>
          </w:p>
        </w:tc>
      </w:tr>
      <w:tr w:rsidR="00A058FA" w:rsidRPr="00A058FA" w:rsidTr="008D7D83">
        <w:trPr>
          <w:trHeight w:val="299"/>
        </w:trPr>
        <w:tc>
          <w:tcPr>
            <w:tcW w:w="642"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5.</w:t>
            </w:r>
          </w:p>
        </w:tc>
        <w:tc>
          <w:tcPr>
            <w:tcW w:w="6197"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Невыполнение поручения руководителя (за каждый факт)</w:t>
            </w:r>
          </w:p>
        </w:tc>
        <w:tc>
          <w:tcPr>
            <w:tcW w:w="2255"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10%</w:t>
            </w:r>
          </w:p>
        </w:tc>
      </w:tr>
      <w:tr w:rsidR="00A058FA" w:rsidRPr="00A058FA" w:rsidTr="008D7D83">
        <w:trPr>
          <w:trHeight w:val="574"/>
        </w:trPr>
        <w:tc>
          <w:tcPr>
            <w:tcW w:w="642"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6.</w:t>
            </w:r>
          </w:p>
        </w:tc>
        <w:tc>
          <w:tcPr>
            <w:tcW w:w="6197"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Отсутствие контроля за работой подчиненных служб, работников</w:t>
            </w:r>
          </w:p>
        </w:tc>
        <w:tc>
          <w:tcPr>
            <w:tcW w:w="2255"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10%</w:t>
            </w:r>
          </w:p>
        </w:tc>
      </w:tr>
      <w:tr w:rsidR="00A058FA" w:rsidRPr="00A058FA" w:rsidTr="008D7D83">
        <w:trPr>
          <w:trHeight w:val="873"/>
        </w:trPr>
        <w:tc>
          <w:tcPr>
            <w:tcW w:w="642"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7.</w:t>
            </w:r>
          </w:p>
        </w:tc>
        <w:tc>
          <w:tcPr>
            <w:tcW w:w="6197"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Слабая интенсивность труда (систематическое отставание от общего темпа коллективного труда, низкая производительность труда)</w:t>
            </w:r>
          </w:p>
        </w:tc>
        <w:tc>
          <w:tcPr>
            <w:tcW w:w="2255"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10%</w:t>
            </w:r>
          </w:p>
        </w:tc>
      </w:tr>
      <w:tr w:rsidR="00A058FA" w:rsidRPr="00A058FA" w:rsidTr="008D7D83">
        <w:trPr>
          <w:trHeight w:val="574"/>
        </w:trPr>
        <w:tc>
          <w:tcPr>
            <w:tcW w:w="642"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8.</w:t>
            </w:r>
          </w:p>
        </w:tc>
        <w:tc>
          <w:tcPr>
            <w:tcW w:w="6197"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Грубое, неэтичное отношение к коллегам, клиентам (за каждый факт нарушения)</w:t>
            </w:r>
          </w:p>
        </w:tc>
        <w:tc>
          <w:tcPr>
            <w:tcW w:w="2255"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10%</w:t>
            </w:r>
          </w:p>
        </w:tc>
      </w:tr>
      <w:tr w:rsidR="00A058FA" w:rsidRPr="00A058FA" w:rsidTr="008D7D83">
        <w:trPr>
          <w:trHeight w:val="586"/>
        </w:trPr>
        <w:tc>
          <w:tcPr>
            <w:tcW w:w="642"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9.</w:t>
            </w:r>
          </w:p>
        </w:tc>
        <w:tc>
          <w:tcPr>
            <w:tcW w:w="6197"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Несоблюдение трудовой дисциплины (за каждый факт нарушения)</w:t>
            </w:r>
          </w:p>
        </w:tc>
        <w:tc>
          <w:tcPr>
            <w:tcW w:w="2255"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10%</w:t>
            </w:r>
          </w:p>
        </w:tc>
      </w:tr>
    </w:tbl>
    <w:p w:rsidR="00A058FA" w:rsidRPr="00A058FA" w:rsidRDefault="0081669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4</w:t>
      </w:r>
      <w:r w:rsidR="00905A4E">
        <w:rPr>
          <w:rFonts w:ascii="Times New Roman" w:eastAsiaTheme="minorEastAsia" w:hAnsi="Times New Roman" w:cs="Times New Roman"/>
          <w:bCs/>
          <w:sz w:val="28"/>
          <w:szCs w:val="28"/>
          <w:lang w:eastAsia="ru-RU"/>
        </w:rPr>
        <w:t>3</w:t>
      </w:r>
      <w:r w:rsidR="00A058FA" w:rsidRPr="00A058FA">
        <w:rPr>
          <w:rFonts w:ascii="Times New Roman" w:eastAsiaTheme="minorEastAsia" w:hAnsi="Times New Roman" w:cs="Times New Roman"/>
          <w:bCs/>
          <w:sz w:val="28"/>
          <w:szCs w:val="28"/>
          <w:lang w:eastAsia="ru-RU"/>
        </w:rPr>
        <w:t xml:space="preserve">. Стимулирующие выплаты устанавливаются системой оплаты труда в пределах фонда оплаты труда, с учетом доведенных объемов субсидий, предоставляемых из бюджета Ханты-Мансийского района на </w:t>
      </w:r>
      <w:r w:rsidR="00A058FA" w:rsidRPr="00A058FA">
        <w:rPr>
          <w:rFonts w:ascii="Times New Roman" w:eastAsiaTheme="minorEastAsia" w:hAnsi="Times New Roman" w:cs="Times New Roman"/>
          <w:bCs/>
          <w:sz w:val="28"/>
          <w:szCs w:val="28"/>
          <w:lang w:eastAsia="ru-RU"/>
        </w:rPr>
        <w:lastRenderedPageBreak/>
        <w:t xml:space="preserve">финансовое обеспечение выполнения муниципального задания, бюджета Ханты-Мансийского автономного округа – Югры и средств, поступающих от предпринимательской и иной приносящей доход деятельности в размерах согласно Таблице 2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IV</w:t>
      </w:r>
      <w:r w:rsidR="00A058FA" w:rsidRPr="00A058FA">
        <w:rPr>
          <w:rFonts w:ascii="Times New Roman" w:eastAsiaTheme="minorEastAsia" w:hAnsi="Times New Roman" w:cs="Times New Roman"/>
          <w:bCs/>
          <w:sz w:val="28"/>
          <w:szCs w:val="28"/>
          <w:lang w:eastAsia="ru-RU"/>
        </w:rPr>
        <w:t>.</w:t>
      </w:r>
    </w:p>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058FA" w:rsidRPr="0081669A" w:rsidRDefault="00A058FA" w:rsidP="008D7D83">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81669A">
        <w:rPr>
          <w:rFonts w:ascii="Times New Roman" w:eastAsiaTheme="minorEastAsia" w:hAnsi="Times New Roman" w:cs="Times New Roman"/>
          <w:sz w:val="28"/>
          <w:szCs w:val="28"/>
          <w:lang w:eastAsia="ru-RU"/>
        </w:rPr>
        <w:t>Таблица 2</w:t>
      </w:r>
    </w:p>
    <w:p w:rsidR="00A058FA" w:rsidRPr="00847A36" w:rsidRDefault="00A058FA" w:rsidP="0081669A">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14" w:name="Par4"/>
      <w:bookmarkEnd w:id="14"/>
      <w:r w:rsidRPr="00847A36">
        <w:rPr>
          <w:rFonts w:ascii="Times New Roman" w:eastAsiaTheme="minorEastAsia" w:hAnsi="Times New Roman" w:cs="Times New Roman"/>
          <w:sz w:val="28"/>
          <w:szCs w:val="28"/>
          <w:lang w:eastAsia="ru-RU"/>
        </w:rPr>
        <w:t>Перечень, размеры и условия осуществления стимулирующих выплат</w:t>
      </w:r>
    </w:p>
    <w:p w:rsidR="0081669A" w:rsidRPr="00A058FA" w:rsidRDefault="0081669A" w:rsidP="0081669A">
      <w:pPr>
        <w:widowControl w:val="0"/>
        <w:autoSpaceDE w:val="0"/>
        <w:autoSpaceDN w:val="0"/>
        <w:spacing w:after="0" w:line="240" w:lineRule="auto"/>
        <w:jc w:val="center"/>
        <w:rPr>
          <w:rFonts w:ascii="Times New Roman" w:eastAsiaTheme="minorEastAsia" w:hAnsi="Times New Roman" w:cs="Times New Roman"/>
          <w:b/>
          <w:bCs/>
          <w:sz w:val="28"/>
          <w:szCs w:val="28"/>
          <w:lang w:eastAsia="ru-RU"/>
        </w:rPr>
      </w:pPr>
    </w:p>
    <w:tbl>
      <w:tblPr>
        <w:tblW w:w="8931" w:type="dxa"/>
        <w:tblInd w:w="-5" w:type="dxa"/>
        <w:tblLayout w:type="fixed"/>
        <w:tblCellMar>
          <w:top w:w="102" w:type="dxa"/>
          <w:left w:w="62" w:type="dxa"/>
          <w:bottom w:w="102" w:type="dxa"/>
          <w:right w:w="62" w:type="dxa"/>
        </w:tblCellMar>
        <w:tblLook w:val="0000" w:firstRow="0" w:lastRow="0" w:firstColumn="0" w:lastColumn="0" w:noHBand="0" w:noVBand="0"/>
      </w:tblPr>
      <w:tblGrid>
        <w:gridCol w:w="51"/>
        <w:gridCol w:w="657"/>
        <w:gridCol w:w="1984"/>
        <w:gridCol w:w="14"/>
        <w:gridCol w:w="1701"/>
        <w:gridCol w:w="2822"/>
        <w:gridCol w:w="1702"/>
      </w:tblGrid>
      <w:tr w:rsidR="00A058FA" w:rsidRPr="00A058FA" w:rsidTr="00FD61F3">
        <w:trPr>
          <w:gridBefore w:val="1"/>
          <w:wBefore w:w="51" w:type="dxa"/>
        </w:trPr>
        <w:tc>
          <w:tcPr>
            <w:tcW w:w="657"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п/п</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Наименование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Размер выплаты</w:t>
            </w:r>
          </w:p>
        </w:tc>
        <w:tc>
          <w:tcPr>
            <w:tcW w:w="282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Условия осуществления выплаты</w:t>
            </w:r>
          </w:p>
        </w:tc>
        <w:tc>
          <w:tcPr>
            <w:tcW w:w="170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Периодичность осуществления выплаты</w:t>
            </w:r>
          </w:p>
        </w:tc>
      </w:tr>
      <w:tr w:rsidR="00A058FA" w:rsidRPr="00A058FA" w:rsidTr="00FD61F3">
        <w:trPr>
          <w:gridBefore w:val="1"/>
          <w:wBefore w:w="51" w:type="dxa"/>
          <w:trHeight w:val="1305"/>
        </w:trPr>
        <w:tc>
          <w:tcPr>
            <w:tcW w:w="657" w:type="dxa"/>
            <w:vMerge w:val="restart"/>
            <w:tcBorders>
              <w:top w:val="single" w:sz="4" w:space="0" w:color="auto"/>
              <w:left w:val="single" w:sz="4" w:space="0" w:color="auto"/>
              <w:right w:val="single" w:sz="4" w:space="0" w:color="auto"/>
            </w:tcBorders>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w:t>
            </w:r>
          </w:p>
        </w:tc>
        <w:tc>
          <w:tcPr>
            <w:tcW w:w="1998" w:type="dxa"/>
            <w:gridSpan w:val="2"/>
            <w:vMerge w:val="restart"/>
            <w:tcBorders>
              <w:top w:val="single" w:sz="4" w:space="0" w:color="auto"/>
              <w:left w:val="single" w:sz="4" w:space="0" w:color="auto"/>
              <w:right w:val="single" w:sz="4" w:space="0" w:color="auto"/>
            </w:tcBorders>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За интенсивность и высокие результаты работы</w:t>
            </w:r>
          </w:p>
        </w:tc>
        <w:tc>
          <w:tcPr>
            <w:tcW w:w="1701"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От 0 до 50%</w:t>
            </w:r>
          </w:p>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от оклада (должностного оклада) или тарифной ставки работника</w:t>
            </w:r>
          </w:p>
        </w:tc>
        <w:tc>
          <w:tcPr>
            <w:tcW w:w="2822" w:type="dxa"/>
            <w:tcBorders>
              <w:top w:val="single" w:sz="4" w:space="0" w:color="auto"/>
              <w:left w:val="single" w:sz="4" w:space="0" w:color="auto"/>
              <w:bottom w:val="single" w:sz="4" w:space="0" w:color="auto"/>
              <w:right w:val="single" w:sz="4" w:space="0" w:color="auto"/>
            </w:tcBorders>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Устанавливается за:</w:t>
            </w:r>
          </w:p>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участие в выполнении важных работ, мероприятий;</w:t>
            </w:r>
          </w:p>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интенсивность и напряженность работы;</w:t>
            </w:r>
          </w:p>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организацию и проведение мероприятий, направленных на повышение имиджа Учреждения среди населения;</w:t>
            </w:r>
          </w:p>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особый режим работы (связанный с обеспечением безаварийной, безотказной и бесперебойной работы всех служб Учреждения);</w:t>
            </w:r>
          </w:p>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xml:space="preserve">- систематическое досрочное выполнение работы с проявлением инициативы, творчества, с применением в работе современных форм и методов организации </w:t>
            </w:r>
            <w:r w:rsidRPr="00A058FA">
              <w:rPr>
                <w:rFonts w:ascii="Times New Roman" w:eastAsiaTheme="minorEastAsia" w:hAnsi="Times New Roman" w:cs="Times New Roman"/>
                <w:bCs/>
                <w:sz w:val="28"/>
                <w:szCs w:val="28"/>
                <w:lang w:eastAsia="ru-RU"/>
              </w:rPr>
              <w:lastRenderedPageBreak/>
              <w:t>труда;</w:t>
            </w:r>
          </w:p>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выполнение работником организации важных работ, не определенных трудовым договором</w:t>
            </w:r>
          </w:p>
        </w:tc>
        <w:tc>
          <w:tcPr>
            <w:tcW w:w="1702" w:type="dxa"/>
            <w:vMerge w:val="restart"/>
            <w:tcBorders>
              <w:top w:val="single" w:sz="4" w:space="0" w:color="auto"/>
              <w:left w:val="single" w:sz="4" w:space="0" w:color="auto"/>
              <w:right w:val="single" w:sz="4" w:space="0" w:color="auto"/>
            </w:tcBorders>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lastRenderedPageBreak/>
              <w:t>Ежемесячно,</w:t>
            </w:r>
          </w:p>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в сроки, установленные для выплаты заработной платы,</w:t>
            </w:r>
          </w:p>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в пределах утвержденного фонда оплаты труда</w:t>
            </w:r>
          </w:p>
        </w:tc>
      </w:tr>
      <w:tr w:rsidR="00A058FA" w:rsidRPr="00A058FA" w:rsidTr="00FD61F3">
        <w:trPr>
          <w:gridBefore w:val="1"/>
          <w:wBefore w:w="51" w:type="dxa"/>
        </w:trPr>
        <w:tc>
          <w:tcPr>
            <w:tcW w:w="657" w:type="dxa"/>
            <w:vMerge/>
            <w:tcBorders>
              <w:left w:val="single" w:sz="4" w:space="0" w:color="auto"/>
              <w:bottom w:val="single" w:sz="4" w:space="0" w:color="auto"/>
              <w:right w:val="single" w:sz="4" w:space="0" w:color="auto"/>
            </w:tcBorders>
            <w:vAlign w:val="center"/>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998" w:type="dxa"/>
            <w:gridSpan w:val="2"/>
            <w:vMerge/>
            <w:tcBorders>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в абсолютном размере</w:t>
            </w:r>
          </w:p>
        </w:tc>
        <w:tc>
          <w:tcPr>
            <w:tcW w:w="282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Устанавливается работникам рабочих профессий с учетом уровня профессиональной подготовки работника, сложности, важности выполняемой работы, степени ответственности при выполнении поставленных задач и других факторов</w:t>
            </w:r>
          </w:p>
        </w:tc>
        <w:tc>
          <w:tcPr>
            <w:tcW w:w="1702" w:type="dxa"/>
            <w:vMerge/>
            <w:tcBorders>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r>
      <w:tr w:rsidR="00A058FA" w:rsidRPr="00A058FA" w:rsidTr="00FD61F3">
        <w:trPr>
          <w:gridBefore w:val="1"/>
          <w:wBefore w:w="51" w:type="dxa"/>
        </w:trPr>
        <w:tc>
          <w:tcPr>
            <w:tcW w:w="657"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2.</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За качество выполняемых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до 20% от оклада (должностного оклада) или тарифной ставки</w:t>
            </w:r>
          </w:p>
        </w:tc>
        <w:tc>
          <w:tcPr>
            <w:tcW w:w="282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Устанавливается в соответствии с показателями эффективности деятельности работников</w:t>
            </w:r>
          </w:p>
        </w:tc>
        <w:tc>
          <w:tcPr>
            <w:tcW w:w="170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ежемесячно, в сроки, установленные для выплаты заработной платы</w:t>
            </w:r>
          </w:p>
        </w:tc>
      </w:tr>
      <w:tr w:rsidR="00A058FA" w:rsidRPr="00A058FA" w:rsidTr="00FD61F3">
        <w:trPr>
          <w:gridBefore w:val="1"/>
          <w:wBefore w:w="51" w:type="dxa"/>
        </w:trPr>
        <w:tc>
          <w:tcPr>
            <w:tcW w:w="657" w:type="dxa"/>
            <w:vMerge w:val="restart"/>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3.</w:t>
            </w:r>
          </w:p>
        </w:tc>
        <w:tc>
          <w:tcPr>
            <w:tcW w:w="1998" w:type="dxa"/>
            <w:gridSpan w:val="2"/>
            <w:vMerge w:val="restart"/>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За выслугу лет</w:t>
            </w:r>
          </w:p>
        </w:tc>
        <w:tc>
          <w:tcPr>
            <w:tcW w:w="1701"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15%</w:t>
            </w:r>
          </w:p>
        </w:tc>
        <w:tc>
          <w:tcPr>
            <w:tcW w:w="282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свыше 20 лет</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ежемесячно, в сроки, установленные для выплаты заработной платы</w:t>
            </w:r>
          </w:p>
        </w:tc>
      </w:tr>
      <w:tr w:rsidR="00A058FA" w:rsidRPr="00A058FA" w:rsidTr="00FD61F3">
        <w:trPr>
          <w:gridBefore w:val="1"/>
          <w:wBefore w:w="51" w:type="dxa"/>
        </w:trPr>
        <w:tc>
          <w:tcPr>
            <w:tcW w:w="657" w:type="dxa"/>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998" w:type="dxa"/>
            <w:gridSpan w:val="2"/>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ind w:firstLine="68"/>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12%</w:t>
            </w:r>
          </w:p>
        </w:tc>
        <w:tc>
          <w:tcPr>
            <w:tcW w:w="282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ind w:firstLine="68"/>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от 10 до 20 лет</w:t>
            </w:r>
          </w:p>
        </w:tc>
        <w:tc>
          <w:tcPr>
            <w:tcW w:w="1702" w:type="dxa"/>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r>
      <w:tr w:rsidR="00A058FA" w:rsidRPr="00A058FA" w:rsidTr="00FD61F3">
        <w:trPr>
          <w:gridBefore w:val="1"/>
          <w:wBefore w:w="51" w:type="dxa"/>
        </w:trPr>
        <w:tc>
          <w:tcPr>
            <w:tcW w:w="657" w:type="dxa"/>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998" w:type="dxa"/>
            <w:gridSpan w:val="2"/>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ind w:firstLine="68"/>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8%</w:t>
            </w:r>
          </w:p>
        </w:tc>
        <w:tc>
          <w:tcPr>
            <w:tcW w:w="282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ind w:firstLine="68"/>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от 5 до 10 лет</w:t>
            </w:r>
          </w:p>
        </w:tc>
        <w:tc>
          <w:tcPr>
            <w:tcW w:w="1702" w:type="dxa"/>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r>
      <w:tr w:rsidR="00A058FA" w:rsidRPr="00A058FA" w:rsidTr="00FD61F3">
        <w:trPr>
          <w:gridBefore w:val="1"/>
          <w:wBefore w:w="51" w:type="dxa"/>
        </w:trPr>
        <w:tc>
          <w:tcPr>
            <w:tcW w:w="657" w:type="dxa"/>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998" w:type="dxa"/>
            <w:gridSpan w:val="2"/>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ind w:firstLine="68"/>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5%</w:t>
            </w:r>
          </w:p>
        </w:tc>
        <w:tc>
          <w:tcPr>
            <w:tcW w:w="282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ind w:firstLine="68"/>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от 3 до 5 лет</w:t>
            </w:r>
          </w:p>
        </w:tc>
        <w:tc>
          <w:tcPr>
            <w:tcW w:w="1702" w:type="dxa"/>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r>
      <w:tr w:rsidR="00A058FA" w:rsidRPr="00A058FA" w:rsidTr="00FD61F3">
        <w:trPr>
          <w:gridBefore w:val="1"/>
          <w:wBefore w:w="51" w:type="dxa"/>
        </w:trPr>
        <w:tc>
          <w:tcPr>
            <w:tcW w:w="657" w:type="dxa"/>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998" w:type="dxa"/>
            <w:gridSpan w:val="2"/>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ind w:firstLine="68"/>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2%</w:t>
            </w:r>
          </w:p>
        </w:tc>
        <w:tc>
          <w:tcPr>
            <w:tcW w:w="2822" w:type="dxa"/>
            <w:tcBorders>
              <w:top w:val="single" w:sz="4" w:space="0" w:color="auto"/>
              <w:left w:val="single" w:sz="4" w:space="0" w:color="auto"/>
              <w:bottom w:val="single" w:sz="4" w:space="0" w:color="auto"/>
              <w:right w:val="single" w:sz="4" w:space="0" w:color="auto"/>
            </w:tcBorders>
            <w:vAlign w:val="center"/>
          </w:tcPr>
          <w:p w:rsidR="00A058FA" w:rsidRPr="00A058FA" w:rsidRDefault="00A058FA" w:rsidP="008D7D83">
            <w:pPr>
              <w:widowControl w:val="0"/>
              <w:autoSpaceDE w:val="0"/>
              <w:autoSpaceDN w:val="0"/>
              <w:spacing w:after="0" w:line="240" w:lineRule="auto"/>
              <w:ind w:firstLine="68"/>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от 1 года до 3 лет</w:t>
            </w:r>
          </w:p>
        </w:tc>
        <w:tc>
          <w:tcPr>
            <w:tcW w:w="1702" w:type="dxa"/>
            <w:vMerge/>
            <w:tcBorders>
              <w:top w:val="single" w:sz="4" w:space="0" w:color="auto"/>
              <w:left w:val="single" w:sz="4" w:space="0" w:color="auto"/>
              <w:bottom w:val="single" w:sz="4" w:space="0" w:color="auto"/>
              <w:right w:val="single" w:sz="4" w:space="0" w:color="auto"/>
            </w:tcBorders>
          </w:tcPr>
          <w:p w:rsidR="00A058FA" w:rsidRPr="00A058FA" w:rsidRDefault="00A058FA" w:rsidP="00A058FA">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r>
      <w:tr w:rsidR="00A058FA" w:rsidRPr="00FD61F3" w:rsidTr="00FD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48"/>
        </w:trPr>
        <w:tc>
          <w:tcPr>
            <w:tcW w:w="708" w:type="dxa"/>
            <w:gridSpan w:val="2"/>
          </w:tcPr>
          <w:p w:rsidR="00A058FA" w:rsidRPr="00A058FA" w:rsidRDefault="00A058FA" w:rsidP="00FD61F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p w:rsidR="00A058FA" w:rsidRPr="00A058FA" w:rsidRDefault="00A058FA" w:rsidP="00FD61F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4.</w:t>
            </w:r>
          </w:p>
          <w:p w:rsidR="00A058FA" w:rsidRPr="00A058FA" w:rsidRDefault="00A058FA" w:rsidP="00FD61F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tc>
        <w:tc>
          <w:tcPr>
            <w:tcW w:w="1984" w:type="dxa"/>
          </w:tcPr>
          <w:p w:rsidR="00A058FA" w:rsidRPr="00A058FA" w:rsidRDefault="00A058FA" w:rsidP="00FD61F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Премия по итогам работы за год</w:t>
            </w:r>
          </w:p>
          <w:p w:rsidR="00A058FA" w:rsidRPr="00A058FA" w:rsidRDefault="00A058FA" w:rsidP="00FD61F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tc>
        <w:tc>
          <w:tcPr>
            <w:tcW w:w="4537" w:type="dxa"/>
            <w:gridSpan w:val="3"/>
          </w:tcPr>
          <w:p w:rsidR="00A058FA" w:rsidRPr="00A058FA" w:rsidRDefault="00A058FA" w:rsidP="00FD61F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 xml:space="preserve">Премирование осуществляется в соответствии с частью 6 </w:t>
            </w:r>
            <w:r w:rsidR="00E15819" w:rsidRPr="00EA4078">
              <w:rPr>
                <w:rFonts w:ascii="Times New Roman" w:eastAsiaTheme="minorEastAsia" w:hAnsi="Times New Roman" w:cs="Times New Roman"/>
                <w:sz w:val="28"/>
                <w:szCs w:val="28"/>
                <w:lang w:eastAsia="ru-RU"/>
              </w:rPr>
              <w:t>настояще</w:t>
            </w:r>
            <w:r w:rsidR="00E15819">
              <w:rPr>
                <w:rFonts w:ascii="Times New Roman" w:eastAsiaTheme="minorEastAsia" w:hAnsi="Times New Roman" w:cs="Times New Roman"/>
                <w:sz w:val="28"/>
                <w:szCs w:val="28"/>
                <w:lang w:eastAsia="ru-RU"/>
              </w:rPr>
              <w:t>го</w:t>
            </w:r>
            <w:r w:rsidR="00E15819" w:rsidRPr="00EA4078">
              <w:rPr>
                <w:rFonts w:ascii="Times New Roman" w:eastAsiaTheme="minorEastAsia" w:hAnsi="Times New Roman" w:cs="Times New Roman"/>
                <w:sz w:val="28"/>
                <w:szCs w:val="28"/>
                <w:lang w:eastAsia="ru-RU"/>
              </w:rPr>
              <w:t xml:space="preserve"> </w:t>
            </w:r>
            <w:r w:rsidR="00E15819">
              <w:rPr>
                <w:rFonts w:ascii="Times New Roman" w:eastAsiaTheme="minorEastAsia" w:hAnsi="Times New Roman" w:cs="Times New Roman"/>
                <w:sz w:val="28"/>
                <w:szCs w:val="28"/>
                <w:lang w:eastAsia="ru-RU"/>
              </w:rPr>
              <w:t>раздела</w:t>
            </w:r>
          </w:p>
          <w:p w:rsidR="00A058FA" w:rsidRPr="00A058FA" w:rsidRDefault="00A058FA" w:rsidP="00FD61F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tc>
        <w:tc>
          <w:tcPr>
            <w:tcW w:w="1702" w:type="dxa"/>
          </w:tcPr>
          <w:p w:rsidR="00A058FA" w:rsidRPr="00A058FA" w:rsidRDefault="00A058FA" w:rsidP="00FD61F3">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058FA">
              <w:rPr>
                <w:rFonts w:ascii="Times New Roman" w:eastAsiaTheme="minorEastAsia" w:hAnsi="Times New Roman" w:cs="Times New Roman"/>
                <w:bCs/>
                <w:sz w:val="28"/>
                <w:szCs w:val="28"/>
                <w:lang w:eastAsia="ru-RU"/>
              </w:rPr>
              <w:t>По итогам работы за текущий финансовый год</w:t>
            </w:r>
          </w:p>
        </w:tc>
      </w:tr>
    </w:tbl>
    <w:p w:rsidR="001C66F1" w:rsidRDefault="001C66F1"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F47B4" w:rsidRDefault="00AF47B4" w:rsidP="00AF47B4">
      <w:pPr>
        <w:widowControl w:val="0"/>
        <w:autoSpaceDE w:val="0"/>
        <w:autoSpaceDN w:val="0"/>
        <w:spacing w:after="0" w:line="240" w:lineRule="auto"/>
        <w:ind w:firstLine="540"/>
        <w:jc w:val="center"/>
        <w:outlineLvl w:val="1"/>
        <w:rPr>
          <w:rFonts w:ascii="Times New Roman" w:eastAsiaTheme="minorEastAsia" w:hAnsi="Times New Roman" w:cs="Times New Roman"/>
          <w:sz w:val="28"/>
          <w:szCs w:val="28"/>
          <w:lang w:eastAsia="ru-RU"/>
        </w:rPr>
      </w:pPr>
      <w:r w:rsidRPr="0034709C">
        <w:rPr>
          <w:rFonts w:ascii="Times New Roman" w:eastAsiaTheme="minorEastAsia" w:hAnsi="Times New Roman" w:cs="Times New Roman"/>
          <w:sz w:val="28"/>
          <w:szCs w:val="28"/>
          <w:lang w:eastAsia="ru-RU"/>
        </w:rPr>
        <w:t>Раздел</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en-US" w:eastAsia="ru-RU"/>
        </w:rPr>
        <w:t>V</w:t>
      </w:r>
      <w:r w:rsidRPr="0034709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Порядок и условия оплаты труда руководителя Учреждения, его заместителей и главного бухгалтера</w:t>
      </w:r>
    </w:p>
    <w:p w:rsidR="00AF47B4" w:rsidRDefault="00AF47B4" w:rsidP="00AF47B4">
      <w:pPr>
        <w:widowControl w:val="0"/>
        <w:autoSpaceDE w:val="0"/>
        <w:autoSpaceDN w:val="0"/>
        <w:spacing w:after="0" w:line="240" w:lineRule="auto"/>
        <w:ind w:firstLine="540"/>
        <w:jc w:val="center"/>
        <w:outlineLvl w:val="1"/>
        <w:rPr>
          <w:rFonts w:ascii="Times New Roman" w:eastAsiaTheme="minorEastAsia" w:hAnsi="Times New Roman" w:cs="Times New Roman"/>
          <w:sz w:val="28"/>
          <w:szCs w:val="28"/>
          <w:lang w:eastAsia="ru-RU"/>
        </w:rPr>
      </w:pPr>
    </w:p>
    <w:p w:rsidR="00AF47B4" w:rsidRPr="00AF47B4" w:rsidRDefault="0081669A"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4</w:t>
      </w:r>
      <w:r w:rsidR="00905A4E">
        <w:rPr>
          <w:rFonts w:ascii="Times New Roman" w:eastAsiaTheme="minorEastAsia" w:hAnsi="Times New Roman" w:cs="Times New Roman"/>
          <w:bCs/>
          <w:sz w:val="28"/>
          <w:szCs w:val="28"/>
          <w:lang w:eastAsia="ru-RU"/>
        </w:rPr>
        <w:t>4</w:t>
      </w:r>
      <w:r w:rsidR="00AF47B4" w:rsidRPr="00AF47B4">
        <w:rPr>
          <w:rFonts w:ascii="Times New Roman" w:eastAsiaTheme="minorEastAsia" w:hAnsi="Times New Roman" w:cs="Times New Roman"/>
          <w:bCs/>
          <w:sz w:val="28"/>
          <w:szCs w:val="28"/>
          <w:lang w:eastAsia="ru-RU"/>
        </w:rPr>
        <w:t>. Должностной оклад, компенсационные, стимулирующие и иные выплаты руководителю Учреждения устанавливаются приказом (распоряжением) работодателя и указываются в трудовом договоре.</w:t>
      </w:r>
    </w:p>
    <w:p w:rsidR="00AF47B4" w:rsidRPr="00AF47B4" w:rsidRDefault="0081669A"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1669A">
        <w:rPr>
          <w:rFonts w:ascii="Times New Roman" w:eastAsiaTheme="minorEastAsia" w:hAnsi="Times New Roman" w:cs="Times New Roman"/>
          <w:bCs/>
          <w:sz w:val="28"/>
          <w:szCs w:val="28"/>
          <w:lang w:eastAsia="ru-RU"/>
        </w:rPr>
        <w:t>4</w:t>
      </w:r>
      <w:r w:rsidR="00905A4E">
        <w:rPr>
          <w:rFonts w:ascii="Times New Roman" w:eastAsiaTheme="minorEastAsia" w:hAnsi="Times New Roman" w:cs="Times New Roman"/>
          <w:bCs/>
          <w:sz w:val="28"/>
          <w:szCs w:val="28"/>
          <w:lang w:eastAsia="ru-RU"/>
        </w:rPr>
        <w:t>5</w:t>
      </w:r>
      <w:r w:rsidR="00AF47B4" w:rsidRPr="00AF47B4">
        <w:rPr>
          <w:rFonts w:ascii="Times New Roman" w:eastAsiaTheme="minorEastAsia" w:hAnsi="Times New Roman" w:cs="Times New Roman"/>
          <w:bCs/>
          <w:sz w:val="28"/>
          <w:szCs w:val="28"/>
          <w:lang w:eastAsia="ru-RU"/>
        </w:rPr>
        <w:t>. Должностные оклады, компенсационные, стимулирующие и иные выплаты заместителям руководителя Учреждения, главному бухгалтеру устанавливаются приказами руководителя Учреждения в соответствии с настоящим Положением и указываются в трудовом договоре.</w:t>
      </w:r>
    </w:p>
    <w:p w:rsidR="00AF47B4" w:rsidRPr="00847A36" w:rsidRDefault="0081669A"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9412B">
        <w:rPr>
          <w:rFonts w:ascii="Times New Roman" w:eastAsiaTheme="minorEastAsia" w:hAnsi="Times New Roman" w:cs="Times New Roman"/>
          <w:bCs/>
          <w:sz w:val="28"/>
          <w:szCs w:val="28"/>
          <w:lang w:eastAsia="ru-RU"/>
        </w:rPr>
        <w:t>4</w:t>
      </w:r>
      <w:r w:rsidR="00905A4E">
        <w:rPr>
          <w:rFonts w:ascii="Times New Roman" w:eastAsiaTheme="minorEastAsia" w:hAnsi="Times New Roman" w:cs="Times New Roman"/>
          <w:bCs/>
          <w:sz w:val="28"/>
          <w:szCs w:val="28"/>
          <w:lang w:eastAsia="ru-RU"/>
        </w:rPr>
        <w:t>6</w:t>
      </w:r>
      <w:r w:rsidR="00AF47B4" w:rsidRPr="00AF47B4">
        <w:rPr>
          <w:rFonts w:ascii="Times New Roman" w:eastAsiaTheme="minorEastAsia" w:hAnsi="Times New Roman" w:cs="Times New Roman"/>
          <w:bCs/>
          <w:sz w:val="28"/>
          <w:szCs w:val="28"/>
          <w:lang w:eastAsia="ru-RU"/>
        </w:rPr>
        <w:t xml:space="preserve">. Руководителю Учреждения устанавливается коэффициент профессиональной компетентности в зависимости от требований к квалификации по должности руководителя, предусмотренных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26.08.2010 </w:t>
      </w:r>
      <w:hyperlink r:id="rId36" w:tooltip="ПРИКАЗ от 26.08.2010 № 761н МИНИСТЕРСТВО ЗДРАВООХРАНЕНИЯ И СОЦИАЛЬНОГО РАЗВИТИЯ РФ&#10;&#10;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 w:history="1">
        <w:r w:rsidR="00AF47B4" w:rsidRPr="006E413F">
          <w:rPr>
            <w:rStyle w:val="aa"/>
            <w:rFonts w:ascii="Times New Roman" w:eastAsiaTheme="minorEastAsia" w:hAnsi="Times New Roman" w:cs="Times New Roman"/>
            <w:bCs/>
            <w:color w:val="auto"/>
            <w:sz w:val="28"/>
            <w:szCs w:val="28"/>
            <w:u w:val="none"/>
            <w:lang w:eastAsia="ru-RU"/>
          </w:rPr>
          <w:t xml:space="preserve"> № 761н, раздел «Квалификационные характеристики должностей</w:t>
        </w:r>
      </w:hyperlink>
      <w:r w:rsidR="00AF47B4" w:rsidRPr="006E413F">
        <w:rPr>
          <w:rFonts w:ascii="Times New Roman" w:eastAsiaTheme="minorEastAsia" w:hAnsi="Times New Roman" w:cs="Times New Roman"/>
          <w:bCs/>
          <w:sz w:val="28"/>
          <w:szCs w:val="28"/>
          <w:lang w:eastAsia="ru-RU"/>
        </w:rPr>
        <w:t xml:space="preserve"> </w:t>
      </w:r>
      <w:r w:rsidR="00AF47B4" w:rsidRPr="00847A36">
        <w:rPr>
          <w:rFonts w:ascii="Times New Roman" w:eastAsiaTheme="minorEastAsia" w:hAnsi="Times New Roman" w:cs="Times New Roman"/>
          <w:bCs/>
          <w:sz w:val="28"/>
          <w:szCs w:val="28"/>
          <w:lang w:eastAsia="ru-RU"/>
        </w:rPr>
        <w:t xml:space="preserve">работников образования». Коэффициент профессиональной компетентности устанавливается руководителю Учреждения при условии отсутствия права на выплату коэффициента за квалификационную категорию, указанного в пункте </w:t>
      </w:r>
      <w:r w:rsidR="00905A4E" w:rsidRPr="00847A36">
        <w:rPr>
          <w:rFonts w:ascii="Times New Roman" w:eastAsiaTheme="minorEastAsia" w:hAnsi="Times New Roman" w:cs="Times New Roman"/>
          <w:bCs/>
          <w:sz w:val="28"/>
          <w:szCs w:val="28"/>
          <w:lang w:eastAsia="ru-RU"/>
        </w:rPr>
        <w:t>19</w:t>
      </w:r>
      <w:r w:rsidR="00AF47B4" w:rsidRPr="00847A36">
        <w:rPr>
          <w:rFonts w:ascii="Times New Roman" w:eastAsiaTheme="minorEastAsia" w:hAnsi="Times New Roman" w:cs="Times New Roman"/>
          <w:bCs/>
          <w:sz w:val="28"/>
          <w:szCs w:val="28"/>
          <w:lang w:eastAsia="ru-RU"/>
        </w:rPr>
        <w:t xml:space="preserve"> </w:t>
      </w:r>
      <w:r w:rsidR="00905A4E" w:rsidRPr="00847A36">
        <w:rPr>
          <w:rFonts w:ascii="Times New Roman" w:eastAsiaTheme="minorEastAsia" w:hAnsi="Times New Roman" w:cs="Times New Roman"/>
          <w:bCs/>
          <w:sz w:val="28"/>
          <w:szCs w:val="28"/>
          <w:lang w:eastAsia="ru-RU"/>
        </w:rPr>
        <w:t xml:space="preserve">раздела </w:t>
      </w:r>
      <w:r w:rsidR="00905A4E" w:rsidRPr="00847A36">
        <w:rPr>
          <w:rFonts w:ascii="Times New Roman" w:eastAsiaTheme="minorEastAsia" w:hAnsi="Times New Roman" w:cs="Times New Roman"/>
          <w:bCs/>
          <w:sz w:val="28"/>
          <w:szCs w:val="28"/>
          <w:lang w:val="en-US" w:eastAsia="ru-RU"/>
        </w:rPr>
        <w:t>II</w:t>
      </w:r>
      <w:r w:rsidR="00AF47B4" w:rsidRPr="00847A36">
        <w:rPr>
          <w:rFonts w:ascii="Times New Roman" w:eastAsiaTheme="minorEastAsia" w:hAnsi="Times New Roman" w:cs="Times New Roman"/>
          <w:bCs/>
          <w:sz w:val="28"/>
          <w:szCs w:val="28"/>
          <w:lang w:eastAsia="ru-RU"/>
        </w:rPr>
        <w:t xml:space="preserve"> настоящего Положения.</w:t>
      </w:r>
    </w:p>
    <w:p w:rsidR="00AF47B4" w:rsidRPr="00847A36"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847A36">
        <w:rPr>
          <w:rFonts w:ascii="Times New Roman" w:eastAsiaTheme="minorEastAsia" w:hAnsi="Times New Roman" w:cs="Times New Roman"/>
          <w:bCs/>
          <w:sz w:val="28"/>
          <w:szCs w:val="28"/>
          <w:lang w:eastAsia="ru-RU"/>
        </w:rPr>
        <w:t xml:space="preserve">Размер коэффициента профессиональной компетентности указан в </w:t>
      </w:r>
      <w:hyperlink w:anchor="Par11" w:history="1">
        <w:r w:rsidRPr="00847A36">
          <w:rPr>
            <w:rStyle w:val="aa"/>
            <w:rFonts w:ascii="Times New Roman" w:eastAsiaTheme="minorEastAsia" w:hAnsi="Times New Roman" w:cs="Times New Roman"/>
            <w:bCs/>
            <w:color w:val="auto"/>
            <w:sz w:val="28"/>
            <w:szCs w:val="28"/>
            <w:lang w:eastAsia="ru-RU"/>
          </w:rPr>
          <w:t>таблице 1</w:t>
        </w:r>
      </w:hyperlink>
      <w:r w:rsidRPr="00847A36">
        <w:rPr>
          <w:rFonts w:ascii="Times New Roman" w:eastAsiaTheme="minorEastAsia" w:hAnsi="Times New Roman" w:cs="Times New Roman"/>
          <w:bCs/>
          <w:sz w:val="28"/>
          <w:szCs w:val="28"/>
          <w:lang w:eastAsia="ru-RU"/>
        </w:rPr>
        <w:t xml:space="preserve"> </w:t>
      </w:r>
      <w:r w:rsidR="00905A4E" w:rsidRPr="00847A36">
        <w:rPr>
          <w:rFonts w:ascii="Times New Roman" w:eastAsiaTheme="minorEastAsia" w:hAnsi="Times New Roman" w:cs="Times New Roman"/>
          <w:bCs/>
          <w:sz w:val="28"/>
          <w:szCs w:val="28"/>
          <w:lang w:eastAsia="ru-RU"/>
        </w:rPr>
        <w:t xml:space="preserve">раздела </w:t>
      </w:r>
      <w:r w:rsidR="00905A4E" w:rsidRPr="00847A36">
        <w:rPr>
          <w:rFonts w:ascii="Times New Roman" w:eastAsiaTheme="minorEastAsia" w:hAnsi="Times New Roman" w:cs="Times New Roman"/>
          <w:bCs/>
          <w:sz w:val="28"/>
          <w:szCs w:val="28"/>
          <w:lang w:val="en-US" w:eastAsia="ru-RU"/>
        </w:rPr>
        <w:t>V</w:t>
      </w:r>
      <w:r w:rsidRPr="00847A36">
        <w:rPr>
          <w:rFonts w:ascii="Times New Roman" w:eastAsiaTheme="minorEastAsia" w:hAnsi="Times New Roman" w:cs="Times New Roman"/>
          <w:bCs/>
          <w:sz w:val="28"/>
          <w:szCs w:val="28"/>
          <w:lang w:eastAsia="ru-RU"/>
        </w:rPr>
        <w:t>.</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F47B4" w:rsidRPr="00905A4E" w:rsidRDefault="00AF47B4" w:rsidP="00B07034">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905A4E">
        <w:rPr>
          <w:rFonts w:ascii="Times New Roman" w:eastAsiaTheme="minorEastAsia" w:hAnsi="Times New Roman" w:cs="Times New Roman"/>
          <w:sz w:val="28"/>
          <w:szCs w:val="28"/>
          <w:lang w:eastAsia="ru-RU"/>
        </w:rPr>
        <w:t>Таблица 1</w:t>
      </w:r>
    </w:p>
    <w:p w:rsidR="00AF47B4" w:rsidRPr="006E413F" w:rsidRDefault="00AF47B4" w:rsidP="00AF47B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5" w:name="Par11"/>
      <w:bookmarkEnd w:id="15"/>
      <w:r w:rsidRPr="006E413F">
        <w:rPr>
          <w:rFonts w:ascii="Times New Roman" w:eastAsiaTheme="minorEastAsia" w:hAnsi="Times New Roman" w:cs="Times New Roman"/>
          <w:sz w:val="28"/>
          <w:szCs w:val="28"/>
          <w:lang w:eastAsia="ru-RU"/>
        </w:rPr>
        <w:t>Размер коэффициента профессиональной компетентности</w:t>
      </w:r>
    </w:p>
    <w:p w:rsidR="00AF47B4" w:rsidRPr="006E413F" w:rsidRDefault="00AF47B4" w:rsidP="00AF47B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2835"/>
      </w:tblGrid>
      <w:tr w:rsidR="00AF47B4" w:rsidRPr="00AF47B4" w:rsidTr="00A91CE8">
        <w:tc>
          <w:tcPr>
            <w:tcW w:w="6237" w:type="dxa"/>
            <w:tcBorders>
              <w:top w:val="single" w:sz="4" w:space="0" w:color="auto"/>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Основание для установления коэффициента</w:t>
            </w:r>
          </w:p>
        </w:tc>
        <w:tc>
          <w:tcPr>
            <w:tcW w:w="2835" w:type="dxa"/>
            <w:tcBorders>
              <w:top w:val="single" w:sz="4" w:space="0" w:color="auto"/>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Размер коэффициента профессиональной компетентности</w:t>
            </w:r>
          </w:p>
        </w:tc>
      </w:tr>
      <w:tr w:rsidR="00AF47B4" w:rsidRPr="00AF47B4" w:rsidTr="00A91CE8">
        <w:tc>
          <w:tcPr>
            <w:tcW w:w="6237" w:type="dxa"/>
            <w:tcBorders>
              <w:top w:val="single" w:sz="4" w:space="0" w:color="auto"/>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2</w:t>
            </w:r>
          </w:p>
        </w:tc>
      </w:tr>
      <w:tr w:rsidR="00AF47B4" w:rsidRPr="00AF47B4" w:rsidTr="00A91CE8">
        <w:tc>
          <w:tcPr>
            <w:tcW w:w="6237" w:type="dxa"/>
            <w:tcBorders>
              <w:top w:val="single" w:sz="4" w:space="0" w:color="auto"/>
              <w:left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Профессиональная компетентность определяется при получении в соответствующем периоде дополнительного профессионального образования в области государственного и муниципального управления или менеджмента и экономики:</w:t>
            </w:r>
          </w:p>
        </w:tc>
        <w:tc>
          <w:tcPr>
            <w:tcW w:w="2835" w:type="dxa"/>
            <w:tcBorders>
              <w:top w:val="single" w:sz="4" w:space="0" w:color="auto"/>
              <w:left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tc>
      </w:tr>
      <w:tr w:rsidR="00AF47B4" w:rsidRPr="00AF47B4" w:rsidTr="00A91CE8">
        <w:tc>
          <w:tcPr>
            <w:tcW w:w="6237" w:type="dxa"/>
            <w:tcBorders>
              <w:left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в целях углубленного изучения актуальных проблем в объеме свыше 100 часов</w:t>
            </w:r>
          </w:p>
        </w:tc>
        <w:tc>
          <w:tcPr>
            <w:tcW w:w="2835" w:type="dxa"/>
            <w:tcBorders>
              <w:left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0,35</w:t>
            </w:r>
          </w:p>
        </w:tc>
      </w:tr>
      <w:tr w:rsidR="00AF47B4" w:rsidRPr="00AF47B4" w:rsidTr="00A91CE8">
        <w:trPr>
          <w:trHeight w:val="26"/>
        </w:trPr>
        <w:tc>
          <w:tcPr>
            <w:tcW w:w="6237" w:type="dxa"/>
            <w:tcBorders>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по тематическим и проблемным вопросам в объеме от 72 до 100 часов</w:t>
            </w:r>
          </w:p>
        </w:tc>
        <w:tc>
          <w:tcPr>
            <w:tcW w:w="2835" w:type="dxa"/>
            <w:tcBorders>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0,20</w:t>
            </w:r>
          </w:p>
        </w:tc>
      </w:tr>
    </w:tbl>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lastRenderedPageBreak/>
        <w:t xml:space="preserve">Получение дополнительного профессионального образования обеспечивается руководителем Учреждения не реже 1 раза в четыре года. Уровень профессиональной компетентности, подтверждается в процессе аттестации руководителя Учреждения в порядке, установленном </w:t>
      </w:r>
      <w:r w:rsidR="00AB54A4">
        <w:rPr>
          <w:rFonts w:ascii="Times New Roman" w:eastAsiaTheme="minorEastAsia" w:hAnsi="Times New Roman" w:cs="Times New Roman"/>
          <w:bCs/>
          <w:sz w:val="28"/>
          <w:szCs w:val="28"/>
          <w:lang w:eastAsia="ru-RU"/>
        </w:rPr>
        <w:t>Администрац</w:t>
      </w:r>
      <w:r w:rsidRPr="00AF47B4">
        <w:rPr>
          <w:rFonts w:ascii="Times New Roman" w:eastAsiaTheme="minorEastAsia" w:hAnsi="Times New Roman" w:cs="Times New Roman"/>
          <w:bCs/>
          <w:sz w:val="28"/>
          <w:szCs w:val="28"/>
          <w:lang w:eastAsia="ru-RU"/>
        </w:rPr>
        <w:t>ией Ханты-Мансийского района. Решение об установлении коэффициента профессиональной компетентности и его размерах принимается работодателем персонально в отношении конкретного руководителя Учреждения на основании утвержденных итогов аттестационной комиссии.</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Иным руководящим работникам Учреждения может устанавливаться коэффициент профессиональной компетентности в соответствии с требованиями, предъявляемыми к квалификации по занимаемой должности в порядке, установленном коллективным договором, локальным нормативным актом Учреждения.</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4</w:t>
      </w:r>
      <w:r w:rsidR="00905A4E" w:rsidRPr="00905A4E">
        <w:rPr>
          <w:rFonts w:ascii="Times New Roman" w:eastAsiaTheme="minorEastAsia" w:hAnsi="Times New Roman" w:cs="Times New Roman"/>
          <w:bCs/>
          <w:sz w:val="28"/>
          <w:szCs w:val="28"/>
          <w:lang w:eastAsia="ru-RU"/>
        </w:rPr>
        <w:t>7</w:t>
      </w:r>
      <w:r w:rsidRPr="00AF47B4">
        <w:rPr>
          <w:rFonts w:ascii="Times New Roman" w:eastAsiaTheme="minorEastAsia" w:hAnsi="Times New Roman" w:cs="Times New Roman"/>
          <w:bCs/>
          <w:sz w:val="28"/>
          <w:szCs w:val="28"/>
          <w:lang w:eastAsia="ru-RU"/>
        </w:rPr>
        <w:t>. Заработная плата руководителя Учреждения, заместителей руководителя и главного бухгалтера устанавливается в соответствии с условиями, предусмотренными настоящим Положением.</w:t>
      </w:r>
    </w:p>
    <w:p w:rsidR="00AF47B4" w:rsidRPr="00AF47B4" w:rsidRDefault="00905A4E"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905A4E">
        <w:rPr>
          <w:rFonts w:ascii="Times New Roman" w:eastAsiaTheme="minorEastAsia" w:hAnsi="Times New Roman" w:cs="Times New Roman"/>
          <w:bCs/>
          <w:sz w:val="28"/>
          <w:szCs w:val="28"/>
          <w:lang w:eastAsia="ru-RU"/>
        </w:rPr>
        <w:t>48</w:t>
      </w:r>
      <w:r w:rsidR="00AF47B4" w:rsidRPr="00AF47B4">
        <w:rPr>
          <w:rFonts w:ascii="Times New Roman" w:eastAsiaTheme="minorEastAsia" w:hAnsi="Times New Roman" w:cs="Times New Roman"/>
          <w:bCs/>
          <w:sz w:val="28"/>
          <w:szCs w:val="28"/>
          <w:lang w:eastAsia="ru-RU"/>
        </w:rPr>
        <w:t xml:space="preserve">. 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представленной в таблице 2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V</w:t>
      </w:r>
      <w:r w:rsidR="00AF47B4" w:rsidRPr="00AF47B4">
        <w:rPr>
          <w:rFonts w:ascii="Times New Roman" w:eastAsiaTheme="minorEastAsia" w:hAnsi="Times New Roman" w:cs="Times New Roman"/>
          <w:bCs/>
          <w:sz w:val="28"/>
          <w:szCs w:val="28"/>
          <w:lang w:eastAsia="ru-RU"/>
        </w:rPr>
        <w:t>.</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F47B4" w:rsidRPr="006E413F" w:rsidRDefault="00AF47B4" w:rsidP="00B07034">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Таблица 2</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288"/>
        <w:gridCol w:w="3290"/>
      </w:tblGrid>
      <w:tr w:rsidR="00AF47B4" w:rsidRPr="00AF47B4" w:rsidTr="00A91CE8">
        <w:tc>
          <w:tcPr>
            <w:tcW w:w="2494" w:type="dxa"/>
            <w:tcBorders>
              <w:top w:val="single" w:sz="4" w:space="0" w:color="auto"/>
              <w:left w:val="single" w:sz="4" w:space="0" w:color="auto"/>
              <w:bottom w:val="single" w:sz="4" w:space="0" w:color="auto"/>
              <w:right w:val="single" w:sz="4" w:space="0" w:color="auto"/>
            </w:tcBorders>
            <w:vAlign w:val="center"/>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Тип учреждения</w:t>
            </w:r>
          </w:p>
        </w:tc>
        <w:tc>
          <w:tcPr>
            <w:tcW w:w="3288" w:type="dxa"/>
            <w:tcBorders>
              <w:top w:val="single" w:sz="4" w:space="0" w:color="auto"/>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Предельный уровень (руководитель/работник)</w:t>
            </w:r>
          </w:p>
        </w:tc>
        <w:tc>
          <w:tcPr>
            <w:tcW w:w="3290" w:type="dxa"/>
            <w:tcBorders>
              <w:top w:val="single" w:sz="4" w:space="0" w:color="auto"/>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Предельный уровень (заместитель руководителя, главный бухгалтер/работник)</w:t>
            </w:r>
          </w:p>
        </w:tc>
      </w:tr>
      <w:tr w:rsidR="00AF47B4" w:rsidRPr="00AF47B4" w:rsidTr="00A91CE8">
        <w:tc>
          <w:tcPr>
            <w:tcW w:w="2494" w:type="dxa"/>
            <w:tcBorders>
              <w:top w:val="single" w:sz="4" w:space="0" w:color="auto"/>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учреждения дополнительного образования</w:t>
            </w:r>
          </w:p>
        </w:tc>
        <w:tc>
          <w:tcPr>
            <w:tcW w:w="3288" w:type="dxa"/>
            <w:tcBorders>
              <w:top w:val="single" w:sz="4" w:space="0" w:color="auto"/>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1:4</w:t>
            </w:r>
          </w:p>
        </w:tc>
        <w:tc>
          <w:tcPr>
            <w:tcW w:w="3290" w:type="dxa"/>
            <w:tcBorders>
              <w:top w:val="single" w:sz="4" w:space="0" w:color="auto"/>
              <w:left w:val="single" w:sz="4" w:space="0" w:color="auto"/>
              <w:bottom w:val="single" w:sz="4" w:space="0" w:color="auto"/>
              <w:right w:val="single" w:sz="4" w:space="0" w:color="auto"/>
            </w:tcBorders>
          </w:tcPr>
          <w:p w:rsidR="00AF47B4" w:rsidRPr="00AF47B4" w:rsidRDefault="00AF47B4"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1:4</w:t>
            </w:r>
          </w:p>
        </w:tc>
      </w:tr>
    </w:tbl>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Соотношение средней заработной платы руководителя, его заместителей и главного бухгалтера, и средней заработной платы работников Учреждения (без учета заработной платы соответствующего руководителя Учреждения, его заместителей, главного бухгалтера) формируется и рассчитывается на календарный год.</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 xml:space="preserve">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w:t>
      </w:r>
      <w:r w:rsidRPr="00AF47B4">
        <w:rPr>
          <w:rFonts w:ascii="Times New Roman" w:eastAsiaTheme="minorEastAsia" w:hAnsi="Times New Roman" w:cs="Times New Roman"/>
          <w:bCs/>
          <w:sz w:val="28"/>
          <w:szCs w:val="28"/>
          <w:lang w:eastAsia="ru-RU"/>
        </w:rPr>
        <w:lastRenderedPageBreak/>
        <w:t>регулированию в сфере официального статистического учета.</w:t>
      </w:r>
    </w:p>
    <w:p w:rsidR="00AF47B4" w:rsidRPr="00AF47B4" w:rsidRDefault="00905A4E"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905A4E">
        <w:rPr>
          <w:rFonts w:ascii="Times New Roman" w:eastAsiaTheme="minorEastAsia" w:hAnsi="Times New Roman" w:cs="Times New Roman"/>
          <w:bCs/>
          <w:sz w:val="28"/>
          <w:szCs w:val="28"/>
          <w:lang w:eastAsia="ru-RU"/>
        </w:rPr>
        <w:t>49</w:t>
      </w:r>
      <w:r w:rsidR="00AF47B4" w:rsidRPr="00AF47B4">
        <w:rPr>
          <w:rFonts w:ascii="Times New Roman" w:eastAsiaTheme="minorEastAsia" w:hAnsi="Times New Roman" w:cs="Times New Roman"/>
          <w:bCs/>
          <w:sz w:val="28"/>
          <w:szCs w:val="28"/>
          <w:lang w:eastAsia="ru-RU"/>
        </w:rPr>
        <w:t xml:space="preserve">. Руководителю учреждения устанавливаются стимулирующие выплаты, указанные </w:t>
      </w:r>
      <w:r w:rsidR="00AF47B4" w:rsidRPr="00744E92">
        <w:rPr>
          <w:rFonts w:ascii="Times New Roman" w:eastAsiaTheme="minorEastAsia" w:hAnsi="Times New Roman" w:cs="Times New Roman"/>
          <w:bCs/>
          <w:sz w:val="28"/>
          <w:szCs w:val="28"/>
          <w:lang w:eastAsia="ru-RU"/>
        </w:rPr>
        <w:t xml:space="preserve">в </w:t>
      </w:r>
      <w:r w:rsidR="00744E92" w:rsidRPr="00744E92">
        <w:rPr>
          <w:rFonts w:ascii="Times New Roman" w:eastAsiaTheme="minorEastAsia" w:hAnsi="Times New Roman" w:cs="Times New Roman"/>
          <w:bCs/>
          <w:sz w:val="28"/>
          <w:szCs w:val="28"/>
          <w:lang w:eastAsia="ru-RU"/>
        </w:rPr>
        <w:t>пункте 21</w:t>
      </w:r>
      <w:r w:rsidR="00AF47B4" w:rsidRPr="00744E92">
        <w:rPr>
          <w:rFonts w:ascii="Times New Roman" w:eastAsiaTheme="minorEastAsia" w:hAnsi="Times New Roman" w:cs="Times New Roman"/>
          <w:bCs/>
          <w:sz w:val="28"/>
          <w:szCs w:val="28"/>
          <w:lang w:eastAsia="ru-RU"/>
        </w:rPr>
        <w:t xml:space="preserve"> </w:t>
      </w:r>
      <w:r w:rsidR="00744E92" w:rsidRPr="00744E92">
        <w:rPr>
          <w:rFonts w:ascii="Times New Roman" w:eastAsiaTheme="minorEastAsia" w:hAnsi="Times New Roman" w:cs="Times New Roman"/>
          <w:bCs/>
          <w:sz w:val="28"/>
          <w:szCs w:val="28"/>
          <w:lang w:eastAsia="ru-RU"/>
        </w:rPr>
        <w:t xml:space="preserve">раздела </w:t>
      </w:r>
      <w:r w:rsidR="00744E92" w:rsidRPr="00744E92">
        <w:rPr>
          <w:rFonts w:ascii="Times New Roman" w:eastAsiaTheme="minorEastAsia" w:hAnsi="Times New Roman" w:cs="Times New Roman"/>
          <w:bCs/>
          <w:sz w:val="28"/>
          <w:szCs w:val="28"/>
          <w:lang w:val="en-US" w:eastAsia="ru-RU"/>
        </w:rPr>
        <w:t>IV</w:t>
      </w:r>
      <w:r w:rsidR="00AF47B4" w:rsidRPr="00744E92">
        <w:rPr>
          <w:rFonts w:ascii="Times New Roman" w:eastAsiaTheme="minorEastAsia" w:hAnsi="Times New Roman" w:cs="Times New Roman"/>
          <w:bCs/>
          <w:sz w:val="28"/>
          <w:szCs w:val="28"/>
          <w:lang w:eastAsia="ru-RU"/>
        </w:rPr>
        <w:t xml:space="preserve"> настоящего</w:t>
      </w:r>
      <w:r w:rsidR="00AF47B4" w:rsidRPr="00AF47B4">
        <w:rPr>
          <w:rFonts w:ascii="Times New Roman" w:eastAsiaTheme="minorEastAsia" w:hAnsi="Times New Roman" w:cs="Times New Roman"/>
          <w:bCs/>
          <w:sz w:val="28"/>
          <w:szCs w:val="28"/>
          <w:lang w:eastAsia="ru-RU"/>
        </w:rPr>
        <w:t xml:space="preserve"> Положения. Размер стимулирующих выплат руководителю Учреждения устанавливается распоряжением </w:t>
      </w:r>
      <w:r w:rsidR="00AB54A4">
        <w:rPr>
          <w:rFonts w:ascii="Times New Roman" w:eastAsiaTheme="minorEastAsia" w:hAnsi="Times New Roman" w:cs="Times New Roman"/>
          <w:bCs/>
          <w:sz w:val="28"/>
          <w:szCs w:val="28"/>
          <w:lang w:eastAsia="ru-RU"/>
        </w:rPr>
        <w:t>Администрац</w:t>
      </w:r>
      <w:r w:rsidR="00AF47B4" w:rsidRPr="00AF47B4">
        <w:rPr>
          <w:rFonts w:ascii="Times New Roman" w:eastAsiaTheme="minorEastAsia" w:hAnsi="Times New Roman" w:cs="Times New Roman"/>
          <w:bCs/>
          <w:sz w:val="28"/>
          <w:szCs w:val="28"/>
          <w:lang w:eastAsia="ru-RU"/>
        </w:rPr>
        <w:t xml:space="preserve">ии района в порядке, предусмотренному </w:t>
      </w:r>
      <w:r w:rsidR="00F41556">
        <w:rPr>
          <w:rFonts w:ascii="Times New Roman" w:eastAsiaTheme="minorEastAsia" w:hAnsi="Times New Roman" w:cs="Times New Roman"/>
          <w:bCs/>
          <w:sz w:val="28"/>
          <w:szCs w:val="28"/>
          <w:lang w:eastAsia="ru-RU"/>
        </w:rPr>
        <w:t xml:space="preserve">разделом </w:t>
      </w:r>
      <w:r w:rsidR="00F41556">
        <w:rPr>
          <w:rFonts w:ascii="Times New Roman" w:eastAsiaTheme="minorEastAsia" w:hAnsi="Times New Roman" w:cs="Times New Roman"/>
          <w:bCs/>
          <w:sz w:val="28"/>
          <w:szCs w:val="28"/>
          <w:lang w:val="en-US" w:eastAsia="ru-RU"/>
        </w:rPr>
        <w:t>IV</w:t>
      </w:r>
      <w:r w:rsidR="00AF47B4" w:rsidRPr="00AF47B4">
        <w:rPr>
          <w:rFonts w:ascii="Times New Roman" w:eastAsiaTheme="minorEastAsia" w:hAnsi="Times New Roman" w:cs="Times New Roman"/>
          <w:bCs/>
          <w:sz w:val="28"/>
          <w:szCs w:val="28"/>
          <w:lang w:eastAsia="ru-RU"/>
        </w:rPr>
        <w:t xml:space="preserve"> настоящего Положения. Общий объем средств, направляемых на осуществление стимулирующих выплат руководителю учреждения, не должен превышать объем средств, установленный </w:t>
      </w:r>
      <w:r w:rsidR="00F41556">
        <w:rPr>
          <w:rFonts w:ascii="Times New Roman" w:eastAsiaTheme="minorEastAsia" w:hAnsi="Times New Roman" w:cs="Times New Roman"/>
          <w:bCs/>
          <w:sz w:val="28"/>
          <w:szCs w:val="28"/>
          <w:lang w:eastAsia="ru-RU"/>
        </w:rPr>
        <w:t>пунктом 52</w:t>
      </w:r>
      <w:r w:rsidR="00AF47B4" w:rsidRPr="00AF47B4">
        <w:rPr>
          <w:rFonts w:ascii="Times New Roman" w:eastAsiaTheme="minorEastAsia" w:hAnsi="Times New Roman" w:cs="Times New Roman"/>
          <w:bCs/>
          <w:sz w:val="28"/>
          <w:szCs w:val="28"/>
          <w:lang w:eastAsia="ru-RU"/>
        </w:rPr>
        <w:t xml:space="preserve"> </w:t>
      </w:r>
      <w:r w:rsidR="00F41556">
        <w:rPr>
          <w:rFonts w:ascii="Times New Roman" w:eastAsiaTheme="minorEastAsia" w:hAnsi="Times New Roman" w:cs="Times New Roman"/>
          <w:bCs/>
          <w:sz w:val="28"/>
          <w:szCs w:val="28"/>
          <w:lang w:eastAsia="ru-RU"/>
        </w:rPr>
        <w:t xml:space="preserve">раздела </w:t>
      </w:r>
      <w:r w:rsidR="00F41556">
        <w:rPr>
          <w:rFonts w:ascii="Times New Roman" w:eastAsiaTheme="minorEastAsia" w:hAnsi="Times New Roman" w:cs="Times New Roman"/>
          <w:bCs/>
          <w:sz w:val="28"/>
          <w:szCs w:val="28"/>
          <w:lang w:val="en-US" w:eastAsia="ru-RU"/>
        </w:rPr>
        <w:t>V</w:t>
      </w:r>
      <w:r w:rsidR="00AF47B4" w:rsidRPr="00AF47B4">
        <w:rPr>
          <w:rFonts w:ascii="Times New Roman" w:eastAsiaTheme="minorEastAsia" w:hAnsi="Times New Roman" w:cs="Times New Roman"/>
          <w:bCs/>
          <w:sz w:val="28"/>
          <w:szCs w:val="28"/>
          <w:lang w:eastAsia="ru-RU"/>
        </w:rPr>
        <w:t>.</w:t>
      </w:r>
    </w:p>
    <w:p w:rsidR="00AF47B4" w:rsidRPr="00AF47B4" w:rsidRDefault="00905A4E"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9412B">
        <w:rPr>
          <w:rFonts w:ascii="Times New Roman" w:eastAsiaTheme="minorEastAsia" w:hAnsi="Times New Roman" w:cs="Times New Roman"/>
          <w:bCs/>
          <w:sz w:val="28"/>
          <w:szCs w:val="28"/>
          <w:lang w:eastAsia="ru-RU"/>
        </w:rPr>
        <w:t>50</w:t>
      </w:r>
      <w:r w:rsidR="00AF47B4" w:rsidRPr="00AF47B4">
        <w:rPr>
          <w:rFonts w:ascii="Times New Roman" w:eastAsiaTheme="minorEastAsia" w:hAnsi="Times New Roman" w:cs="Times New Roman"/>
          <w:bCs/>
          <w:sz w:val="28"/>
          <w:szCs w:val="28"/>
          <w:lang w:eastAsia="ru-RU"/>
        </w:rPr>
        <w:t>. Установление стимулирующих выплат руководителю Учреждения осуществляется с учетом выполнения целевых показателей эффективности работы Учреждения, личного вклада руководителя Учреждения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Целевые показатели эффективности работы Учреждения и критерии оценки эффективности и результативности его работы определяются муниципальным нормативным правовым актом.</w:t>
      </w:r>
    </w:p>
    <w:p w:rsidR="00AF47B4" w:rsidRPr="00AF47B4" w:rsidRDefault="00F41556"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51</w:t>
      </w:r>
      <w:r w:rsidR="00AF47B4" w:rsidRPr="00AF47B4">
        <w:rPr>
          <w:rFonts w:ascii="Times New Roman" w:eastAsiaTheme="minorEastAsia" w:hAnsi="Times New Roman" w:cs="Times New Roman"/>
          <w:bCs/>
          <w:sz w:val="28"/>
          <w:szCs w:val="28"/>
          <w:lang w:eastAsia="ru-RU"/>
        </w:rPr>
        <w:t>. Стимулирующие выплаты руководителю Учреждения, за исключением выплаты за выслугу лет, снижаются в случаях:</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неисполнение или ненадлежащее исполнение руководителем по его вине возложенных на него функций и полномочий в отчетном периоде, не достижение показателей эффективности и результативности работы Учреждения;</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учреждений, причинения ущерба Ханты-Мансийскому району, Учреждению, выявленных в отчетном периоде по результатам контрольных мероприятий исполнительного органа государственной власти и других органов в отношении Учреждения или за предыдущие периоды, но не более чем за 2 года;</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несоблюдение настоящего Положения.</w:t>
      </w:r>
    </w:p>
    <w:p w:rsidR="00AF47B4" w:rsidRPr="00AF47B4" w:rsidRDefault="00F41556"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52</w:t>
      </w:r>
      <w:r w:rsidR="00AF47B4" w:rsidRPr="00AF47B4">
        <w:rPr>
          <w:rFonts w:ascii="Times New Roman" w:eastAsiaTheme="minorEastAsia" w:hAnsi="Times New Roman" w:cs="Times New Roman"/>
          <w:bCs/>
          <w:sz w:val="28"/>
          <w:szCs w:val="28"/>
          <w:lang w:eastAsia="ru-RU"/>
        </w:rPr>
        <w:t>. Максимальный объем средств, направляемый на стимулирование руководителя Учреждения, устанавливается в процентном отношении от общего объема средств стимулирующего характера:</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в учреждениях со штатной численностью до 49 единиц-17%;</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в учреждениях со штатной численностью от 50 до 99 единиц-13%;</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в учреждениях со штатной численностью от 100 до 249 единиц-10%;</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в учреждениях со штатной численностью от 250 до 499 единиц-6%;</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t>в учреждениях со штатной численностью от 500 до 999 единиц-4%;</w:t>
      </w:r>
    </w:p>
    <w:p w:rsidR="00AF47B4" w:rsidRPr="00AF47B4" w:rsidRDefault="00AF47B4" w:rsidP="00AF47B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F47B4">
        <w:rPr>
          <w:rFonts w:ascii="Times New Roman" w:eastAsiaTheme="minorEastAsia" w:hAnsi="Times New Roman" w:cs="Times New Roman"/>
          <w:bCs/>
          <w:sz w:val="28"/>
          <w:szCs w:val="28"/>
          <w:lang w:eastAsia="ru-RU"/>
        </w:rPr>
        <w:lastRenderedPageBreak/>
        <w:t>в учреждениях со штатной численностью свыше 1000 единиц-3%.</w:t>
      </w:r>
    </w:p>
    <w:p w:rsidR="00AF47B4" w:rsidRDefault="00AF47B4"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F47B4" w:rsidRDefault="00AF47B4" w:rsidP="00AF47B4">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34709C">
        <w:rPr>
          <w:rFonts w:ascii="Times New Roman" w:eastAsiaTheme="minorEastAsia" w:hAnsi="Times New Roman" w:cs="Times New Roman"/>
          <w:sz w:val="28"/>
          <w:szCs w:val="28"/>
          <w:lang w:eastAsia="ru-RU"/>
        </w:rPr>
        <w:t>Раздел</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en-US" w:eastAsia="ru-RU"/>
        </w:rPr>
        <w:t>VI</w:t>
      </w:r>
      <w:r w:rsidRPr="0034709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Другие вопросы оплаты труда</w:t>
      </w:r>
    </w:p>
    <w:p w:rsidR="00762FC7" w:rsidRPr="00762FC7" w:rsidRDefault="00F41556"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53</w:t>
      </w:r>
      <w:r w:rsidR="00762FC7" w:rsidRPr="00762FC7">
        <w:rPr>
          <w:rFonts w:ascii="Times New Roman" w:eastAsiaTheme="minorEastAsia" w:hAnsi="Times New Roman" w:cs="Times New Roman"/>
          <w:bCs/>
          <w:sz w:val="28"/>
          <w:szCs w:val="28"/>
          <w:lang w:eastAsia="ru-RU"/>
        </w:rPr>
        <w:t>. Настоящим Положением предусмотрены иные выплаты:</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единовременная выплата молодым специалистам;</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единовременная выплата при предоставлении ежегодного оплачиваемого отпуска;</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единовременное премирование к праздничным дням, профессиональным праздникам;</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выплаты, предусматривающие особенности работы, условий труда;</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материальная помощь на погребение близких родственников;</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единовременная премия за многолетний добросовестный труд.</w:t>
      </w:r>
    </w:p>
    <w:p w:rsidR="00762FC7" w:rsidRPr="00762FC7" w:rsidRDefault="00F41556"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54</w:t>
      </w:r>
      <w:r w:rsidR="00762FC7" w:rsidRPr="00762FC7">
        <w:rPr>
          <w:rFonts w:ascii="Times New Roman" w:eastAsiaTheme="minorEastAsia" w:hAnsi="Times New Roman" w:cs="Times New Roman"/>
          <w:bCs/>
          <w:sz w:val="28"/>
          <w:szCs w:val="28"/>
          <w:lang w:eastAsia="ru-RU"/>
        </w:rPr>
        <w:t>. Единовременная выплата молодым специалистам осуществляется в пределах средств фонда оплаты труда, формируемого за счет доведенных субсидий на выполнение муниципального задания.</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 xml:space="preserve">При установлении единовременной выплаты следует учитывать, что молодым специалистом является гражданин Российской Федерации в возрасте до 35 лет включительно,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762FC7" w:rsidRPr="00762FC7" w:rsidRDefault="00F41556"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55</w:t>
      </w:r>
      <w:r w:rsidR="00762FC7" w:rsidRPr="00762FC7">
        <w:rPr>
          <w:rFonts w:ascii="Times New Roman" w:eastAsiaTheme="minorEastAsia" w:hAnsi="Times New Roman" w:cs="Times New Roman"/>
          <w:bCs/>
          <w:sz w:val="28"/>
          <w:szCs w:val="28"/>
          <w:lang w:eastAsia="ru-RU"/>
        </w:rPr>
        <w:t>. Работникам Учреждения один раз в календарном году выплачивается единовременная выплата при предоставлении ежегодного оплачиваемого отпуска.</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Единовременная выплата при предоставлении ежегодного оплачиваемого отпуска осуществляется в пределах доведенного объема субсидии на выполнение муниципального задания на оказание услуг (выполнение работ).</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Решение о единовременной выплате при предоставлении ежегодного оплачиваемого отпуска работнику принимается руководителем Учреждения и оформляется его приказом.</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 xml:space="preserve">Единовременная выплата при предоставлении ежегодного </w:t>
      </w:r>
      <w:r w:rsidRPr="00762FC7">
        <w:rPr>
          <w:rFonts w:ascii="Times New Roman" w:eastAsiaTheme="minorEastAsia" w:hAnsi="Times New Roman" w:cs="Times New Roman"/>
          <w:bCs/>
          <w:sz w:val="28"/>
          <w:szCs w:val="28"/>
          <w:lang w:eastAsia="ru-RU"/>
        </w:rPr>
        <w:lastRenderedPageBreak/>
        <w:t>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Размер единовременной выплаты составляет два установленных должностных оклада (оклада), тарифной ставки заработной платы с 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(профессии).</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Размер единовременной выплаты при предоставлении ежегодного оплачиваемого отпуска не зависит от итогов оценки труда работника.</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Единовременная выплата при предоставлении ежегодного оплачиваемого отпуска работнику за первый год работы и проработавшему в Учреждении более шести месяцев, выплачивается в полном размере.</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Работнику, проработавшему менее шести месяцев в учреждении,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Порядок, условия и размер единовременной выплаты определяется коллективным договором,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762FC7" w:rsidRPr="00762FC7" w:rsidRDefault="00F41556"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56</w:t>
      </w:r>
      <w:r w:rsidR="00762FC7" w:rsidRPr="00762FC7">
        <w:rPr>
          <w:rFonts w:ascii="Times New Roman" w:eastAsiaTheme="minorEastAsia" w:hAnsi="Times New Roman" w:cs="Times New Roman"/>
          <w:bCs/>
          <w:sz w:val="28"/>
          <w:szCs w:val="28"/>
          <w:lang w:eastAsia="ru-RU"/>
        </w:rPr>
        <w:t xml:space="preserve">. Единовременное премирование к праздничным дням и профессиональным праздникам осуществляется в пределах обоснованной экономии по фонду оплаты труда, формируемому в соответствии </w:t>
      </w:r>
      <w:r>
        <w:rPr>
          <w:rFonts w:ascii="Times New Roman" w:eastAsiaTheme="minorEastAsia" w:hAnsi="Times New Roman" w:cs="Times New Roman"/>
          <w:bCs/>
          <w:sz w:val="28"/>
          <w:szCs w:val="28"/>
          <w:lang w:eastAsia="ru-RU"/>
        </w:rPr>
        <w:t xml:space="preserve">с разделом </w:t>
      </w:r>
      <w:r>
        <w:rPr>
          <w:rFonts w:ascii="Times New Roman" w:eastAsiaTheme="minorEastAsia" w:hAnsi="Times New Roman" w:cs="Times New Roman"/>
          <w:bCs/>
          <w:sz w:val="28"/>
          <w:szCs w:val="28"/>
          <w:lang w:val="en-US" w:eastAsia="ru-RU"/>
        </w:rPr>
        <w:t>VII</w:t>
      </w:r>
      <w:r w:rsidR="00762FC7" w:rsidRPr="00762FC7">
        <w:rPr>
          <w:rFonts w:ascii="Times New Roman" w:eastAsiaTheme="minorEastAsia" w:hAnsi="Times New Roman" w:cs="Times New Roman"/>
          <w:bCs/>
          <w:sz w:val="28"/>
          <w:szCs w:val="28"/>
          <w:lang w:eastAsia="ru-RU"/>
        </w:rPr>
        <w:t xml:space="preserve"> настоящего Положения. Единовременное премирование осуществляется в Учреждении в едином размере в отношении всех категорий работников не более 3 раз в году.</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Выплата премии осуществляется не позднее месяца, следующего после наступления события.</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Размер единовременной премии не может превышать 10 000 (Десяти) тысяч рублей.</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5</w:t>
      </w:r>
      <w:r w:rsidR="00F41556">
        <w:rPr>
          <w:rFonts w:ascii="Times New Roman" w:eastAsiaTheme="minorEastAsia" w:hAnsi="Times New Roman" w:cs="Times New Roman"/>
          <w:bCs/>
          <w:sz w:val="28"/>
          <w:szCs w:val="28"/>
          <w:lang w:eastAsia="ru-RU"/>
        </w:rPr>
        <w:t>7</w:t>
      </w:r>
      <w:r w:rsidRPr="00762FC7">
        <w:rPr>
          <w:rFonts w:ascii="Times New Roman" w:eastAsiaTheme="minorEastAsia" w:hAnsi="Times New Roman" w:cs="Times New Roman"/>
          <w:bCs/>
          <w:sz w:val="28"/>
          <w:szCs w:val="28"/>
          <w:lang w:eastAsia="ru-RU"/>
        </w:rPr>
        <w:t>. К выплатам, предусматривающим особенности работы, условий труда относятся:</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ежемесячная доплата молодым специалистам из числа педагогических работников;</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почасовая оплата труда.</w:t>
      </w:r>
    </w:p>
    <w:p w:rsidR="00762FC7" w:rsidRPr="00762FC7" w:rsidRDefault="00F41556"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58</w:t>
      </w:r>
      <w:r w:rsidR="00762FC7" w:rsidRPr="00762FC7">
        <w:rPr>
          <w:rFonts w:ascii="Times New Roman" w:eastAsiaTheme="minorEastAsia" w:hAnsi="Times New Roman" w:cs="Times New Roman"/>
          <w:bCs/>
          <w:sz w:val="28"/>
          <w:szCs w:val="28"/>
          <w:lang w:eastAsia="ru-RU"/>
        </w:rPr>
        <w:t>. Ежемесячная доплата молодым специалистам из числа педагогических работников устанавливается в размере 1000 (Одной тысячи) рублей и выплачивается в течение первых двух лет работы по специальности.</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 xml:space="preserve">Ежемесячная доплата молодым специалистам начисляется к должностному окладу (окладу) и не образует его увеличение для исчисления других выплат, надбавок, доплат, кроме районного </w:t>
      </w:r>
      <w:r w:rsidRPr="00762FC7">
        <w:rPr>
          <w:rFonts w:ascii="Times New Roman" w:eastAsiaTheme="minorEastAsia" w:hAnsi="Times New Roman" w:cs="Times New Roman"/>
          <w:bCs/>
          <w:sz w:val="28"/>
          <w:szCs w:val="28"/>
          <w:lang w:eastAsia="ru-RU"/>
        </w:rPr>
        <w:lastRenderedPageBreak/>
        <w:t>коэффициента и процентной надбавки к заработной плате за работу в районах Крайнего Севера и приравненных к ним местностях.</w:t>
      </w:r>
    </w:p>
    <w:p w:rsidR="00762FC7" w:rsidRPr="00762FC7" w:rsidRDefault="00F41556"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59</w:t>
      </w:r>
      <w:r w:rsidR="00762FC7" w:rsidRPr="00762FC7">
        <w:rPr>
          <w:rFonts w:ascii="Times New Roman" w:eastAsiaTheme="minorEastAsia" w:hAnsi="Times New Roman" w:cs="Times New Roman"/>
          <w:bCs/>
          <w:sz w:val="28"/>
          <w:szCs w:val="28"/>
          <w:lang w:eastAsia="ru-RU"/>
        </w:rPr>
        <w:t>. Почасовая оплата труда педагогических работников учреждений применяется:</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за часы работы высококвалифицированных специалистов, работников для проведения учебных занятий с обучающимися, в том числе на непродолжительный срок, для проведения отдельных занятий, курсов, лекций и т.д. Оплата труда производится в пределах фонда оплаты труда учреждения.</w:t>
      </w:r>
    </w:p>
    <w:p w:rsidR="00762FC7" w:rsidRPr="00762FC7" w:rsidRDefault="00F41556"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60</w:t>
      </w:r>
      <w:r w:rsidR="00762FC7" w:rsidRPr="00762FC7">
        <w:rPr>
          <w:rFonts w:ascii="Times New Roman" w:eastAsiaTheme="minorEastAsia" w:hAnsi="Times New Roman" w:cs="Times New Roman"/>
          <w:bCs/>
          <w:sz w:val="28"/>
          <w:szCs w:val="28"/>
          <w:lang w:eastAsia="ru-RU"/>
        </w:rPr>
        <w:t>. Размер материальной помощи на погребение в связи со смертью близких родственников (родители, муж (жена), дети, братья и сестры) устанавливается в сумме 10 000 (Десять тысяч) рублей, выплачивается работнику Учреждения в течение 5 рабочих дней со дня поступления от него соответствующего заявления при наличии документов, подтверждающих соответствующий факт. Выплата материальной помощи осуществляется на основании приказа руководителя (работодателя).</w:t>
      </w:r>
    </w:p>
    <w:p w:rsidR="00762FC7" w:rsidRPr="00762FC7" w:rsidRDefault="00F41556"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61</w:t>
      </w:r>
      <w:r w:rsidR="00762FC7" w:rsidRPr="00762FC7">
        <w:rPr>
          <w:rFonts w:ascii="Times New Roman" w:eastAsiaTheme="minorEastAsia" w:hAnsi="Times New Roman" w:cs="Times New Roman"/>
          <w:bCs/>
          <w:sz w:val="28"/>
          <w:szCs w:val="28"/>
          <w:lang w:eastAsia="ru-RU"/>
        </w:rPr>
        <w:t>. Единовременная премия за многолетний добросовестный труд в размере 10 000 рублей выплачивается по основному месту работы (основной занимаемой должности) работникам Учреждения, включая руководителя, заместителей руководителя, главного бухгалтера, проработавшим в учреждениях, органах местного самоуправления, организациях и предприятиях Ханты-Мансийского района не менее 10 лет, при достижении ими возраста 50 лет и далее через каждые 5 лет на основании правового акта представителя нанимателя (работодателя).</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 xml:space="preserve">Выплата единовременной премии за многолетний добросовестный труд осуществляется не позднее одного календарного месяца со дня достижения работником указанного возраста на основании сведений, предоставленных кадровой службой представителя нанимателя (работодателя). </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62FC7">
        <w:rPr>
          <w:rFonts w:ascii="Times New Roman" w:eastAsiaTheme="minorEastAsia" w:hAnsi="Times New Roman" w:cs="Times New Roman"/>
          <w:bCs/>
          <w:sz w:val="28"/>
          <w:szCs w:val="28"/>
          <w:lang w:eastAsia="ru-RU"/>
        </w:rPr>
        <w:t>Выплата единовременной премии за многолетний добросовестный труд осуществляется в пределах экономии средств фонда оплаты труда.</w:t>
      </w:r>
    </w:p>
    <w:p w:rsidR="00762FC7" w:rsidRPr="00762FC7" w:rsidRDefault="00762FC7" w:rsidP="00762FC7">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F47B4" w:rsidRDefault="00AF47B4"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024935" w:rsidRPr="002B4878" w:rsidRDefault="00024935" w:rsidP="00024935">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34709C">
        <w:rPr>
          <w:rFonts w:ascii="Times New Roman" w:eastAsiaTheme="minorEastAsia" w:hAnsi="Times New Roman" w:cs="Times New Roman"/>
          <w:sz w:val="28"/>
          <w:szCs w:val="28"/>
          <w:lang w:eastAsia="ru-RU"/>
        </w:rPr>
        <w:t>Раздел</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en-US" w:eastAsia="ru-RU"/>
        </w:rPr>
        <w:t>V</w:t>
      </w:r>
      <w:r w:rsidR="002B4878">
        <w:rPr>
          <w:rFonts w:ascii="Times New Roman" w:eastAsiaTheme="minorEastAsia" w:hAnsi="Times New Roman" w:cs="Times New Roman"/>
          <w:sz w:val="28"/>
          <w:szCs w:val="28"/>
          <w:lang w:val="en-US" w:eastAsia="ru-RU"/>
        </w:rPr>
        <w:t>I</w:t>
      </w:r>
      <w:r>
        <w:rPr>
          <w:rFonts w:ascii="Times New Roman" w:eastAsiaTheme="minorEastAsia" w:hAnsi="Times New Roman" w:cs="Times New Roman"/>
          <w:sz w:val="28"/>
          <w:szCs w:val="28"/>
          <w:lang w:val="en-US" w:eastAsia="ru-RU"/>
        </w:rPr>
        <w:t>I</w:t>
      </w:r>
      <w:r w:rsidRPr="0034709C">
        <w:rPr>
          <w:rFonts w:ascii="Times New Roman" w:eastAsiaTheme="minorEastAsia" w:hAnsi="Times New Roman" w:cs="Times New Roman"/>
          <w:sz w:val="28"/>
          <w:szCs w:val="28"/>
          <w:lang w:eastAsia="ru-RU"/>
        </w:rPr>
        <w:t xml:space="preserve">. </w:t>
      </w:r>
      <w:r w:rsidR="002B4878">
        <w:rPr>
          <w:rFonts w:ascii="Times New Roman" w:eastAsiaTheme="minorEastAsia" w:hAnsi="Times New Roman" w:cs="Times New Roman"/>
          <w:sz w:val="28"/>
          <w:szCs w:val="28"/>
          <w:lang w:eastAsia="ru-RU"/>
        </w:rPr>
        <w:t>Порядок формирования фонда оплаты труда образовательного Учреждения</w:t>
      </w:r>
    </w:p>
    <w:p w:rsidR="002B4878" w:rsidRPr="002B4878" w:rsidRDefault="00F41556" w:rsidP="002B487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62</w:t>
      </w:r>
      <w:r w:rsidR="002B4878" w:rsidRPr="002B4878">
        <w:rPr>
          <w:rFonts w:ascii="Times New Roman" w:eastAsiaTheme="minorEastAsia" w:hAnsi="Times New Roman" w:cs="Times New Roman"/>
          <w:bCs/>
          <w:sz w:val="28"/>
          <w:szCs w:val="28"/>
          <w:lang w:eastAsia="ru-RU"/>
        </w:rPr>
        <w:t xml:space="preserve">. Фонд оплаты труда Учреждения определяется суммированием фонда окладов (должностных окладов), фонда тарифных ставок и фондов </w:t>
      </w:r>
      <w:r w:rsidR="002B4878" w:rsidRPr="002B4878">
        <w:rPr>
          <w:rFonts w:ascii="Times New Roman" w:eastAsiaTheme="minorEastAsia" w:hAnsi="Times New Roman" w:cs="Times New Roman"/>
          <w:bCs/>
          <w:sz w:val="28"/>
          <w:szCs w:val="28"/>
          <w:lang w:eastAsia="ru-RU"/>
        </w:rPr>
        <w:lastRenderedPageBreak/>
        <w:t>компенсационных и стимулирующих выплат, а также иных выплат, предусмотренных настоящим Положением,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2B4878" w:rsidRPr="002B4878" w:rsidRDefault="002B4878" w:rsidP="002B487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2B4878">
        <w:rPr>
          <w:rFonts w:ascii="Times New Roman" w:eastAsiaTheme="minorEastAsia" w:hAnsi="Times New Roman" w:cs="Times New Roman"/>
          <w:bCs/>
          <w:sz w:val="28"/>
          <w:szCs w:val="28"/>
          <w:lang w:eastAsia="ru-RU"/>
        </w:rPr>
        <w:t xml:space="preserve">Указанный годовой фонд оплаты труда увеличивается на сумму отчислений, производимых от фонда оплаты труда в соответствии с действующим законодательством (с учетом размера отчислений, учитывающих предельную базу для начисления страховых взносов). </w:t>
      </w:r>
    </w:p>
    <w:p w:rsidR="00024935" w:rsidRDefault="00024935"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2B4878" w:rsidRDefault="002B4878" w:rsidP="002B4878">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34709C">
        <w:rPr>
          <w:rFonts w:ascii="Times New Roman" w:eastAsiaTheme="minorEastAsia" w:hAnsi="Times New Roman" w:cs="Times New Roman"/>
          <w:sz w:val="28"/>
          <w:szCs w:val="28"/>
          <w:lang w:eastAsia="ru-RU"/>
        </w:rPr>
        <w:t>Раздел</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en-US" w:eastAsia="ru-RU"/>
        </w:rPr>
        <w:t>VIII</w:t>
      </w:r>
      <w:r w:rsidRPr="0034709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Заключительные положения</w:t>
      </w:r>
    </w:p>
    <w:p w:rsidR="002B4878" w:rsidRPr="002B4878" w:rsidRDefault="00F41556" w:rsidP="002B487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63</w:t>
      </w:r>
      <w:r w:rsidR="002B4878" w:rsidRPr="002B4878">
        <w:rPr>
          <w:rFonts w:ascii="Times New Roman" w:eastAsiaTheme="minorEastAsia" w:hAnsi="Times New Roman" w:cs="Times New Roman"/>
          <w:bCs/>
          <w:sz w:val="28"/>
          <w:szCs w:val="28"/>
          <w:lang w:eastAsia="ru-RU"/>
        </w:rPr>
        <w:t xml:space="preserve">. В случае необходимости урегулирования отдельных вопросов общего характера при построении и применении Системы оплаты труда учреждением в локальный нормативный акт об оплате труда могут быть включены вопросы общего характера, за исключением установления дополнительных выплат, доплат и надбавок, не указанных в составе основных статей настоящего Положения и (или) установление которых противоречит требованиям к системам оплаты труда работников государственных учреждений автономного округа, утвержденных постановлением Правительства Ханты-Мансийского автономного округа – Югры от 03.11.2016 </w:t>
      </w:r>
      <w:hyperlink r:id="rId37" w:tooltip="ПОСТАНОВЛЕНИЕ от 03.11.2016 № 431-п Правительство Ханты-Мансийского автономного округа-Югры&#10;&#10;О ТРЕБОВАНИЯХ К СИСТЕМАМ ОПЛАТЫ ТРУДА РАБОТНИКОВ  ГОСУДАРСТВЕННЫХ УЧРЕЖДЕНИЙ ХАНТЫ-МАНСИЙСКОГО  АВТОНОМНОГО ОКРУГА – ЮГРЫ " w:history="1">
        <w:r w:rsidR="002B4878" w:rsidRPr="002B4878">
          <w:rPr>
            <w:rStyle w:val="aa"/>
            <w:rFonts w:ascii="Times New Roman" w:eastAsiaTheme="minorEastAsia" w:hAnsi="Times New Roman" w:cs="Times New Roman"/>
            <w:bCs/>
            <w:color w:val="auto"/>
            <w:sz w:val="28"/>
            <w:szCs w:val="28"/>
            <w:u w:val="none"/>
            <w:lang w:eastAsia="ru-RU"/>
          </w:rPr>
          <w:t xml:space="preserve"> № 431-п «О требованиях к системам оплаты</w:t>
        </w:r>
      </w:hyperlink>
      <w:r w:rsidR="002B4878" w:rsidRPr="002B4878">
        <w:rPr>
          <w:rFonts w:ascii="Times New Roman" w:eastAsiaTheme="minorEastAsia" w:hAnsi="Times New Roman" w:cs="Times New Roman"/>
          <w:bCs/>
          <w:sz w:val="28"/>
          <w:szCs w:val="28"/>
          <w:lang w:eastAsia="ru-RU"/>
        </w:rPr>
        <w:t xml:space="preserve"> труда работников государственных учреждений Ханты-Мансийского автономного округа – Югры».</w:t>
      </w:r>
    </w:p>
    <w:p w:rsidR="002B4878" w:rsidRPr="002B4878" w:rsidRDefault="00F41556" w:rsidP="002B487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64</w:t>
      </w:r>
      <w:r w:rsidR="002B4878" w:rsidRPr="002B4878">
        <w:rPr>
          <w:rFonts w:ascii="Times New Roman" w:eastAsiaTheme="minorEastAsia" w:hAnsi="Times New Roman" w:cs="Times New Roman"/>
          <w:bCs/>
          <w:sz w:val="28"/>
          <w:szCs w:val="28"/>
          <w:lang w:eastAsia="ru-RU"/>
        </w:rPr>
        <w:t>. Руководитель Учреждения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9056E1" w:rsidRDefault="009056E1">
      <w:pP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br w:type="page"/>
      </w:r>
    </w:p>
    <w:p w:rsidR="009056E1" w:rsidRPr="009069CF" w:rsidRDefault="009056E1" w:rsidP="009056E1">
      <w:pPr>
        <w:pageBreakBefore/>
        <w:spacing w:after="0" w:line="240" w:lineRule="auto"/>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9056E1" w:rsidRPr="009069CF" w:rsidRDefault="009056E1" w:rsidP="009056E1">
      <w:pPr>
        <w:spacing w:after="0" w:line="240" w:lineRule="auto"/>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t xml:space="preserve">к постановлению </w:t>
      </w:r>
      <w:r w:rsidR="00AB54A4">
        <w:rPr>
          <w:rFonts w:ascii="Times New Roman" w:eastAsia="Times New Roman" w:hAnsi="Times New Roman" w:cs="Times New Roman"/>
          <w:sz w:val="28"/>
          <w:szCs w:val="28"/>
          <w:lang w:eastAsia="ru-RU"/>
        </w:rPr>
        <w:t>Администрац</w:t>
      </w:r>
      <w:r>
        <w:rPr>
          <w:rFonts w:ascii="Times New Roman" w:eastAsia="Times New Roman" w:hAnsi="Times New Roman" w:cs="Times New Roman"/>
          <w:sz w:val="28"/>
          <w:szCs w:val="28"/>
          <w:lang w:eastAsia="ru-RU"/>
        </w:rPr>
        <w:t>ии</w:t>
      </w:r>
    </w:p>
    <w:p w:rsidR="009056E1" w:rsidRPr="009069CF" w:rsidRDefault="009056E1" w:rsidP="009056E1">
      <w:pPr>
        <w:spacing w:after="0" w:line="240" w:lineRule="auto"/>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t>Ханты-Мансийского района</w:t>
      </w:r>
    </w:p>
    <w:p w:rsidR="009056E1" w:rsidRPr="009069CF" w:rsidRDefault="009056E1" w:rsidP="009056E1">
      <w:pPr>
        <w:spacing w:after="0" w:line="240" w:lineRule="auto"/>
        <w:ind w:left="4254" w:firstLine="709"/>
        <w:jc w:val="right"/>
        <w:rPr>
          <w:rFonts w:ascii="Times New Roman" w:eastAsia="Times New Roman" w:hAnsi="Times New Roman" w:cs="Times New Roman"/>
          <w:sz w:val="28"/>
          <w:szCs w:val="28"/>
          <w:lang w:eastAsia="ru-RU"/>
        </w:rPr>
      </w:pPr>
      <w:r w:rsidRPr="009069C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00.00.2024</w:t>
      </w:r>
      <w:r w:rsidRPr="009069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000</w:t>
      </w:r>
    </w:p>
    <w:p w:rsidR="00B8420B" w:rsidRDefault="0054453C" w:rsidP="00B8420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hyperlink w:anchor="P1046" w:history="1">
        <w:r w:rsidR="00B8420B" w:rsidRPr="00B8420B">
          <w:rPr>
            <w:rStyle w:val="aa"/>
            <w:rFonts w:ascii="Times New Roman" w:eastAsia="Times New Roman" w:hAnsi="Times New Roman" w:cs="Times New Roman"/>
            <w:color w:val="auto"/>
            <w:sz w:val="28"/>
            <w:szCs w:val="28"/>
            <w:u w:val="none"/>
            <w:lang w:eastAsia="ru-RU"/>
          </w:rPr>
          <w:t>Положение</w:t>
        </w:r>
      </w:hyperlink>
    </w:p>
    <w:p w:rsidR="00B8420B" w:rsidRPr="00B8420B" w:rsidRDefault="00B8420B" w:rsidP="00B8420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8420B">
        <w:rPr>
          <w:rFonts w:ascii="Times New Roman" w:eastAsia="Times New Roman" w:hAnsi="Times New Roman" w:cs="Times New Roman"/>
          <w:sz w:val="28"/>
          <w:szCs w:val="28"/>
          <w:lang w:eastAsia="ru-RU"/>
        </w:rPr>
        <w:t xml:space="preserve">об определении размеров и условий оплаты труда руководителей и работников муниципальных учреждений физической культуры и спорта, подведомственных </w:t>
      </w:r>
      <w:r w:rsidR="00AB54A4">
        <w:rPr>
          <w:rFonts w:ascii="Times New Roman" w:eastAsia="Times New Roman" w:hAnsi="Times New Roman" w:cs="Times New Roman"/>
          <w:sz w:val="28"/>
          <w:szCs w:val="28"/>
          <w:lang w:eastAsia="ru-RU"/>
        </w:rPr>
        <w:t>Администрац</w:t>
      </w:r>
      <w:r w:rsidRPr="00B8420B">
        <w:rPr>
          <w:rFonts w:ascii="Times New Roman" w:eastAsia="Times New Roman" w:hAnsi="Times New Roman" w:cs="Times New Roman"/>
          <w:sz w:val="28"/>
          <w:szCs w:val="28"/>
          <w:lang w:eastAsia="ru-RU"/>
        </w:rPr>
        <w:t>ии Ханты-Мансийского района</w:t>
      </w:r>
    </w:p>
    <w:p w:rsidR="009056E1" w:rsidRPr="009069CF" w:rsidRDefault="009056E1" w:rsidP="009056E1">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91CE8" w:rsidRDefault="00A91CE8" w:rsidP="00A91CE8">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9069CF">
        <w:rPr>
          <w:rFonts w:ascii="Times New Roman" w:eastAsia="Times New Roman" w:hAnsi="Times New Roman" w:cs="Times New Roman"/>
          <w:bCs/>
          <w:sz w:val="28"/>
          <w:szCs w:val="28"/>
          <w:lang w:eastAsia="ru-RU"/>
        </w:rPr>
        <w:t xml:space="preserve">Раздел </w:t>
      </w:r>
      <w:r>
        <w:rPr>
          <w:rFonts w:ascii="Times New Roman" w:eastAsia="Times New Roman" w:hAnsi="Times New Roman" w:cs="Times New Roman"/>
          <w:bCs/>
          <w:sz w:val="28"/>
          <w:szCs w:val="28"/>
          <w:lang w:val="en-US" w:eastAsia="ru-RU"/>
        </w:rPr>
        <w:t>I</w:t>
      </w:r>
      <w:r w:rsidRPr="009069CF">
        <w:rPr>
          <w:rFonts w:ascii="Times New Roman" w:eastAsia="Times New Roman" w:hAnsi="Times New Roman" w:cs="Times New Roman"/>
          <w:bCs/>
          <w:sz w:val="28"/>
          <w:szCs w:val="28"/>
          <w:lang w:eastAsia="ru-RU"/>
        </w:rPr>
        <w:t>. Общие положения</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1. Настоящее Положение регулирует примерный порядок и условия оплаты труда работников муниципальных бюджетных учреждений физической культуры и спорта, подведомственных </w:t>
      </w:r>
      <w:r w:rsidR="00AB54A4">
        <w:rPr>
          <w:rFonts w:ascii="Times New Roman" w:eastAsiaTheme="minorEastAsia" w:hAnsi="Times New Roman" w:cs="Times New Roman"/>
          <w:bCs/>
          <w:sz w:val="28"/>
          <w:szCs w:val="28"/>
          <w:lang w:eastAsia="ru-RU"/>
        </w:rPr>
        <w:t>Администрац</w:t>
      </w:r>
      <w:r w:rsidRPr="00A91CE8">
        <w:rPr>
          <w:rFonts w:ascii="Times New Roman" w:eastAsiaTheme="minorEastAsia" w:hAnsi="Times New Roman" w:cs="Times New Roman"/>
          <w:bCs/>
          <w:sz w:val="28"/>
          <w:szCs w:val="28"/>
          <w:lang w:eastAsia="ru-RU"/>
        </w:rPr>
        <w:t xml:space="preserve">ии Ханты-Мансийского района (далее соответственно-руководитель Учреждения, работники Учреждения, Учреждение, </w:t>
      </w:r>
      <w:r w:rsidR="00AB54A4">
        <w:rPr>
          <w:rFonts w:ascii="Times New Roman" w:eastAsiaTheme="minorEastAsia" w:hAnsi="Times New Roman" w:cs="Times New Roman"/>
          <w:bCs/>
          <w:sz w:val="28"/>
          <w:szCs w:val="28"/>
          <w:lang w:eastAsia="ru-RU"/>
        </w:rPr>
        <w:t>Администрац</w:t>
      </w:r>
      <w:r w:rsidRPr="00A91CE8">
        <w:rPr>
          <w:rFonts w:ascii="Times New Roman" w:eastAsiaTheme="minorEastAsia" w:hAnsi="Times New Roman" w:cs="Times New Roman"/>
          <w:bCs/>
          <w:sz w:val="28"/>
          <w:szCs w:val="28"/>
          <w:lang w:eastAsia="ru-RU"/>
        </w:rPr>
        <w:t>ия района, работодатель) и включает в себя:</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основные условия оплаты труда;</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порядок и условия осуществления компенсационных выплат;</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порядок и условия осуществления стимулирующих выплат, критерии их установления;</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порядок и условия оплаты труда руководителя учреждения, его заместителя, главного бухгалтера;</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другие вопросы оплаты труда;</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порядок формирования фонда оплаты труда учреждения;</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заключительные положения.</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 В настоящем Положении используются следующие основные определения:</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профессиональные квалификационные группы (далее также-ПКГ)-группы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квалификационные уровни профессиональных квалификационных групп-профессии рабочих и должности служащих, сгруппированные внутри профессиональных квалификационных групп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молодой специалист-гражданин Российской Федерации в возрасте до 35 лет включительно,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w:t>
      </w:r>
    </w:p>
    <w:p w:rsidR="00FD61F3" w:rsidRDefault="00FD61F3"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основной персонал учреждения-работники учреждения, непосредственно оказывающие услуги (выполняющие работы), направленные на достижение определенных уставом (положением) учреждения целей его деятельности, а также их непосредственные руководители;</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вспомогательный персонал учреждения-работники учреждения, создающие условия для оказания услуг (выполнения работ), направленных на достижение определенных уставом (положением) учреждения целей его деятельности, включая обслуживание зданий и оборудования;</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административно-управленческий персонал учреждения-работники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Остальные понятия и термины, применяемые в настоящем Положении, используются в значениях, определенных </w:t>
      </w:r>
      <w:r w:rsidRPr="006E413F">
        <w:rPr>
          <w:rFonts w:ascii="Times New Roman" w:eastAsiaTheme="minorEastAsia" w:hAnsi="Times New Roman" w:cs="Times New Roman"/>
          <w:bCs/>
          <w:sz w:val="28"/>
          <w:szCs w:val="28"/>
          <w:lang w:eastAsia="ru-RU"/>
        </w:rPr>
        <w:t xml:space="preserve">Трудовым </w:t>
      </w:r>
      <w:hyperlink r:id="rId38" w:tooltip="ФЕДЕРАЛЬНЫЙ ЗАКОН от 30.12.2001 № 197-ФЗ ГОСУДАРСТВЕННАЯ ДУМА ФЕДЕРАЛЬНОГО СОБРАНИЯ РФ&#10;&#10;ТРУДОВОЙ КОДЕКС РОССИЙСКОЙ ФЕДЕРАЦИИ" w:history="1">
        <w:r w:rsidRPr="006E413F">
          <w:rPr>
            <w:rStyle w:val="aa"/>
            <w:rFonts w:ascii="Times New Roman" w:eastAsiaTheme="minorEastAsia" w:hAnsi="Times New Roman" w:cs="Times New Roman"/>
            <w:bCs/>
            <w:color w:val="auto"/>
            <w:sz w:val="28"/>
            <w:szCs w:val="28"/>
            <w:u w:val="none"/>
            <w:lang w:eastAsia="ru-RU"/>
          </w:rPr>
          <w:t>кодексом</w:t>
        </w:r>
      </w:hyperlink>
      <w:r w:rsidRPr="006E413F">
        <w:rPr>
          <w:rFonts w:ascii="Times New Roman" w:eastAsiaTheme="minorEastAsia" w:hAnsi="Times New Roman" w:cs="Times New Roman"/>
          <w:bCs/>
          <w:sz w:val="28"/>
          <w:szCs w:val="28"/>
          <w:lang w:eastAsia="ru-RU"/>
        </w:rPr>
        <w:t xml:space="preserve"> Российской Федерации и постановлением Правительства Ханты-Мансийского автономного округа – Югры от 03.11.2016 </w:t>
      </w:r>
      <w:hyperlink r:id="rId39" w:tooltip="ПОСТАНОВЛЕНИЕ от 03.11.2016 № 431-п Правительство Ханты-Мансийского автономного округа-Югры&#10;&#10;О ТРЕБОВАНИЯХ К СИСТЕМАМ ОПЛАТЫ ТРУДА РАБОТНИКОВ  ГОСУДАРСТВЕННЫХ УЧРЕЖДЕНИЙ ХАНТЫ-МАНСИЙСКОГО  АВТОНОМНОГО ОКРУГА – ЮГРЫ " w:history="1">
        <w:r w:rsidRPr="006E413F">
          <w:rPr>
            <w:rStyle w:val="aa"/>
            <w:rFonts w:ascii="Times New Roman" w:eastAsiaTheme="minorEastAsia" w:hAnsi="Times New Roman" w:cs="Times New Roman"/>
            <w:bCs/>
            <w:color w:val="auto"/>
            <w:sz w:val="28"/>
            <w:szCs w:val="28"/>
            <w:u w:val="none"/>
            <w:lang w:eastAsia="ru-RU"/>
          </w:rPr>
          <w:t xml:space="preserve"> № 431-п «О требованиях к системам оплаты</w:t>
        </w:r>
      </w:hyperlink>
      <w:r w:rsidRPr="006E413F">
        <w:rPr>
          <w:rFonts w:ascii="Times New Roman" w:eastAsiaTheme="minorEastAsia" w:hAnsi="Times New Roman" w:cs="Times New Roman"/>
          <w:bCs/>
          <w:sz w:val="28"/>
          <w:szCs w:val="28"/>
          <w:lang w:eastAsia="ru-RU"/>
        </w:rPr>
        <w:t xml:space="preserve"> труда работников государственных </w:t>
      </w:r>
      <w:r w:rsidRPr="00A91CE8">
        <w:rPr>
          <w:rFonts w:ascii="Times New Roman" w:eastAsiaTheme="minorEastAsia" w:hAnsi="Times New Roman" w:cs="Times New Roman"/>
          <w:bCs/>
          <w:sz w:val="28"/>
          <w:szCs w:val="28"/>
          <w:lang w:eastAsia="ru-RU"/>
        </w:rPr>
        <w:t>учреждений Ханты-Мансийского автономного округа – Югры».</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 Заработная плата работников учреждения формируется из:</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оклада (должностного оклада);</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компенсационных выплат;</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стимулирующих выплат;</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иных выплат, предусмотренных законодательством и настоящим Положением.</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4. При наличии в штатном расписании муниципального учреждения наименования двойных должностей работников должностной оклад устанавливается по наименованию первой должности.</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5. Размер заработной платы работников учреждения не может быть ниже размера минимальной заработной платы, устанавливаемой трехсторонним соглашением «О минимальной заработной плате в Ханты-Мансийском автономном округе – Югре».</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Применение работодателем величины прожиточного минимума трудоспособного населения (в случае, когда установленная величина прожиточного минимума превышает установленный размер минимальной заработной платы) осуществляется в соответствии со статьей 3 Закона Ханты-Мансийского автономного округа – Югры от 05.04.</w:t>
      </w:r>
      <w:r w:rsidRPr="006E413F">
        <w:rPr>
          <w:rFonts w:ascii="Times New Roman" w:eastAsiaTheme="minorEastAsia" w:hAnsi="Times New Roman" w:cs="Times New Roman"/>
          <w:bCs/>
          <w:sz w:val="28"/>
          <w:szCs w:val="28"/>
          <w:lang w:eastAsia="ru-RU"/>
        </w:rPr>
        <w:t xml:space="preserve">2013 </w:t>
      </w:r>
      <w:hyperlink r:id="rId40" w:tooltip="ЗАКОН от 05.04.2013 № 24-оз Дума Ханты-Мансийского автономного округа-Югры&#10;&#10;О ПОТРЕБИТЕЛЬСКОЙ КОРЗИНЕ И ПОРЯДКЕ УСТАНОВЛЕНИЯ ВЕЛИЧИНЫ ПРОЖИТОЧНОГО МИНИМУМА В ХАНТЫ-МАНСИЙСКОМ АВТОНОМНОМ ОКРУГЕ – ЮГРЕ" w:history="1">
        <w:r w:rsidRPr="006E413F">
          <w:rPr>
            <w:rStyle w:val="aa"/>
            <w:rFonts w:ascii="Times New Roman" w:eastAsiaTheme="minorEastAsia" w:hAnsi="Times New Roman" w:cs="Times New Roman"/>
            <w:bCs/>
            <w:color w:val="auto"/>
            <w:sz w:val="28"/>
            <w:szCs w:val="28"/>
            <w:u w:val="none"/>
            <w:lang w:eastAsia="ru-RU"/>
          </w:rPr>
          <w:t xml:space="preserve"> № 24-оз «О потребительской корзине и</w:t>
        </w:r>
      </w:hyperlink>
      <w:r w:rsidRPr="006E413F">
        <w:rPr>
          <w:rFonts w:ascii="Times New Roman" w:eastAsiaTheme="minorEastAsia" w:hAnsi="Times New Roman" w:cs="Times New Roman"/>
          <w:bCs/>
          <w:sz w:val="28"/>
          <w:szCs w:val="28"/>
          <w:lang w:eastAsia="ru-RU"/>
        </w:rPr>
        <w:t xml:space="preserve"> порядке установления величины прожиточного минимума в Ханты-Мансийском автономном округе – Югре».</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локальным нормативным актом </w:t>
      </w:r>
      <w:r w:rsidRPr="00A91CE8">
        <w:rPr>
          <w:rFonts w:ascii="Times New Roman" w:eastAsiaTheme="minorEastAsia" w:hAnsi="Times New Roman" w:cs="Times New Roman"/>
          <w:bCs/>
          <w:sz w:val="28"/>
          <w:szCs w:val="28"/>
          <w:lang w:eastAsia="ru-RU"/>
        </w:rPr>
        <w:lastRenderedPageBreak/>
        <w:t>учреждения предусматривается доплата до уровня минимального размера оплаты труда.</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6. Система оплаты труда работников учреждения, включая размеры окладов по должностям работников учреждения, размеры, порядок и условия компенсационных, стимулирующих и иных выплат устанавливается коллективными договорами, соглашениями, локальным нормативным актом учреждения в соответствии с </w:t>
      </w:r>
      <w:r w:rsidRPr="006E413F">
        <w:rPr>
          <w:rFonts w:ascii="Times New Roman" w:eastAsiaTheme="minorEastAsia" w:hAnsi="Times New Roman" w:cs="Times New Roman"/>
          <w:bCs/>
          <w:sz w:val="28"/>
          <w:szCs w:val="28"/>
          <w:lang w:eastAsia="ru-RU"/>
        </w:rPr>
        <w:t xml:space="preserve">Трудовым </w:t>
      </w:r>
      <w:hyperlink r:id="rId41" w:tooltip="ФЕДЕРАЛЬНЫЙ ЗАКОН от 30.12.2001 № 197-ФЗ ГОСУДАРСТВЕННАЯ ДУМА ФЕДЕРАЛЬНОГО СОБРАНИЯ РФ&#10;&#10;ТРУДОВОЙ КОДЕКС РОССИЙСКОЙ ФЕДЕРАЦИИ" w:history="1">
        <w:r w:rsidRPr="006E413F">
          <w:rPr>
            <w:rStyle w:val="aa"/>
            <w:rFonts w:ascii="Times New Roman" w:eastAsiaTheme="minorEastAsia" w:hAnsi="Times New Roman" w:cs="Times New Roman"/>
            <w:bCs/>
            <w:color w:val="auto"/>
            <w:sz w:val="28"/>
            <w:szCs w:val="28"/>
            <w:u w:val="none"/>
            <w:lang w:eastAsia="ru-RU"/>
          </w:rPr>
          <w:t>кодексом</w:t>
        </w:r>
      </w:hyperlink>
      <w:r w:rsidRPr="00A91CE8">
        <w:rPr>
          <w:rFonts w:ascii="Times New Roman" w:eastAsiaTheme="minorEastAsia" w:hAnsi="Times New Roman" w:cs="Times New Roman"/>
          <w:bCs/>
          <w:sz w:val="28"/>
          <w:szCs w:val="28"/>
          <w:lang w:eastAsia="ru-RU"/>
        </w:rPr>
        <w:t xml:space="preserve"> Российской Федерации, иными федеральными законами и законами автономного округа, иными нормативными правовыми актами, содержащими нормы трудового права, и настоящим Положением.</w:t>
      </w:r>
    </w:p>
    <w:p w:rsidR="00A91CE8" w:rsidRPr="00A91CE8" w:rsidRDefault="00A91CE8" w:rsidP="00FD61F3">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7. Заработная плата руководителя учреждения (оклад (должностной оклад), компенсационные, стимулирующие и иные выплаты) устанавливается работодателем, в соответствии с настоящим Положением.</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8. Приведение Положения о системе оплаты труда работников учреждения в соответствие с настоящим Положением не должно повлечь увеличение расходов учреждения, направляемых на фонд оплаты труда.</w:t>
      </w:r>
    </w:p>
    <w:p w:rsidR="00024935" w:rsidRDefault="00024935"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91CE8" w:rsidRPr="00A91CE8" w:rsidRDefault="00A91CE8" w:rsidP="00A91CE8">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9069CF">
        <w:rPr>
          <w:rFonts w:ascii="Times New Roman" w:eastAsia="Times New Roman" w:hAnsi="Times New Roman" w:cs="Times New Roman"/>
          <w:bCs/>
          <w:sz w:val="28"/>
          <w:szCs w:val="28"/>
          <w:lang w:eastAsia="ru-RU"/>
        </w:rPr>
        <w:t xml:space="preserve">Раздел </w:t>
      </w:r>
      <w:r>
        <w:rPr>
          <w:rFonts w:ascii="Times New Roman" w:eastAsia="Times New Roman" w:hAnsi="Times New Roman" w:cs="Times New Roman"/>
          <w:bCs/>
          <w:sz w:val="28"/>
          <w:szCs w:val="28"/>
          <w:lang w:val="en-US" w:eastAsia="ru-RU"/>
        </w:rPr>
        <w:t>II</w:t>
      </w:r>
      <w:r w:rsidRPr="009069C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Основные условия оплаты труда</w:t>
      </w:r>
    </w:p>
    <w:p w:rsidR="00A91CE8" w:rsidRDefault="00A91CE8"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91CE8" w:rsidRPr="00A91CE8"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w:t>
      </w:r>
      <w:r w:rsidR="00A91CE8" w:rsidRPr="00A91CE8">
        <w:rPr>
          <w:rFonts w:ascii="Times New Roman" w:eastAsiaTheme="minorEastAsia" w:hAnsi="Times New Roman" w:cs="Times New Roman"/>
          <w:bCs/>
          <w:sz w:val="28"/>
          <w:szCs w:val="28"/>
          <w:lang w:eastAsia="ru-RU"/>
        </w:rPr>
        <w:t>. Размеры окладов (должностных окладов) устанавливаются на основе профессиональных квалификационных групп либо на основе схем окладов (должностных окладов) с учетом обеспечения их дифференциации в зависимости от сложности труда.</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Должностные оклады работников учреждения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отнесения занимаемых ими должностей к профессиональным квалификационным группам согласно </w:t>
      </w:r>
      <w:hyperlink w:anchor="P79" w:history="1">
        <w:r w:rsidRPr="006E413F">
          <w:rPr>
            <w:rStyle w:val="aa"/>
            <w:rFonts w:ascii="Times New Roman" w:eastAsiaTheme="minorEastAsia" w:hAnsi="Times New Roman" w:cs="Times New Roman"/>
            <w:bCs/>
            <w:color w:val="auto"/>
            <w:sz w:val="28"/>
            <w:szCs w:val="28"/>
            <w:lang w:eastAsia="ru-RU"/>
          </w:rPr>
          <w:t>таблице 1</w:t>
        </w:r>
      </w:hyperlink>
      <w:r w:rsidRPr="006E413F">
        <w:rPr>
          <w:rFonts w:ascii="Times New Roman" w:eastAsiaTheme="minorEastAsia" w:hAnsi="Times New Roman" w:cs="Times New Roman"/>
          <w:bCs/>
          <w:sz w:val="28"/>
          <w:szCs w:val="28"/>
          <w:lang w:eastAsia="ru-RU"/>
        </w:rPr>
        <w:t xml:space="preserve"> </w:t>
      </w:r>
      <w:r w:rsidR="00F41556">
        <w:rPr>
          <w:rFonts w:ascii="Times New Roman" w:eastAsiaTheme="minorEastAsia" w:hAnsi="Times New Roman" w:cs="Times New Roman"/>
          <w:bCs/>
          <w:sz w:val="28"/>
          <w:szCs w:val="28"/>
          <w:lang w:eastAsia="ru-RU"/>
        </w:rPr>
        <w:t xml:space="preserve">раздела </w:t>
      </w:r>
      <w:r w:rsidR="00F41556">
        <w:rPr>
          <w:rFonts w:ascii="Times New Roman" w:eastAsiaTheme="minorEastAsia" w:hAnsi="Times New Roman" w:cs="Times New Roman"/>
          <w:bCs/>
          <w:sz w:val="28"/>
          <w:szCs w:val="28"/>
          <w:lang w:val="en-US" w:eastAsia="ru-RU"/>
        </w:rPr>
        <w:t>II</w:t>
      </w:r>
      <w:r w:rsidRPr="00A91CE8">
        <w:rPr>
          <w:rFonts w:ascii="Times New Roman" w:eastAsiaTheme="minorEastAsia" w:hAnsi="Times New Roman" w:cs="Times New Roman"/>
          <w:bCs/>
          <w:sz w:val="28"/>
          <w:szCs w:val="28"/>
          <w:lang w:eastAsia="ru-RU"/>
        </w:rPr>
        <w:t>.</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91CE8" w:rsidRPr="00A91CE8" w:rsidRDefault="00A91CE8" w:rsidP="00B07034">
      <w:pPr>
        <w:widowControl w:val="0"/>
        <w:autoSpaceDE w:val="0"/>
        <w:autoSpaceDN w:val="0"/>
        <w:spacing w:after="0" w:line="240" w:lineRule="auto"/>
        <w:ind w:firstLine="709"/>
        <w:jc w:val="right"/>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Таблица 1</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91CE8" w:rsidRPr="006E413F" w:rsidRDefault="00A91CE8" w:rsidP="00B07034">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Профессиональные квалификационные группы должностей руководителей, специалистов, служащих и работников учреждения и размеры окладов (должностных окладов)</w:t>
      </w: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752"/>
        <w:gridCol w:w="1559"/>
      </w:tblGrid>
      <w:tr w:rsidR="00A91CE8" w:rsidRPr="00A91CE8" w:rsidTr="00B07034">
        <w:trPr>
          <w:trHeight w:val="253"/>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Квалификационные уровни</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Должности, отнесенные к квалификационным уровням</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Размеры окладов (должностных окладов), рублей</w:t>
            </w:r>
          </w:p>
        </w:tc>
      </w:tr>
      <w:tr w:rsidR="00A91CE8" w:rsidRPr="00A91CE8" w:rsidTr="00B07034">
        <w:trPr>
          <w:trHeight w:val="64"/>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w:t>
            </w:r>
          </w:p>
        </w:tc>
      </w:tr>
      <w:tr w:rsidR="00A91CE8" w:rsidRPr="00A91CE8" w:rsidTr="00B07034">
        <w:trPr>
          <w:trHeight w:val="191"/>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tc>
      </w:tr>
      <w:tr w:rsidR="00A91CE8" w:rsidRPr="00A91CE8" w:rsidTr="00B07034">
        <w:trPr>
          <w:trHeight w:val="28"/>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Профессиональная квалификационная группа должностей работников физической культуры и спорта первого уровня</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Спортсмен-ведущий</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7456</w:t>
            </w:r>
          </w:p>
        </w:tc>
      </w:tr>
      <w:tr w:rsidR="00A91CE8" w:rsidRPr="00A91CE8" w:rsidTr="00B07034">
        <w:trPr>
          <w:trHeight w:val="28"/>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Профессиональная квалификационная группа должностей работников физической культуры и спорта второго уровня</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Инструктор по спорту; инструктор по адаптивной физической культуре; спортсмен-инструктор; техник по эксплуатации и ремонту спортивной техники</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7506</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Администратор тренировочного процесса; инструктор-методист физкультурно-спортивных организаций; инструктор-методист по адаптивной физической культуре; тренер; тренер-преподаватель по адаптивной физической культуре; хореограф</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11517</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Специалист по подготовке спортивного инвентаря; старшие: инструктор-методист физкультурно-спортивных организаций; инструктор-методист по адаптивной физической культуре</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12409</w:t>
            </w:r>
          </w:p>
        </w:tc>
      </w:tr>
      <w:tr w:rsidR="00A91CE8" w:rsidRPr="00A91CE8" w:rsidTr="00B07034">
        <w:trPr>
          <w:trHeight w:val="28"/>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Профессиональная квалификационная группа должностей работников физической культуры и спорта третьего уровня</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Аналитик (по виду или группе видов спорта); начальник отдела по виду спорта (по виду или группе видов спорта)</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13368</w:t>
            </w:r>
          </w:p>
        </w:tc>
      </w:tr>
      <w:tr w:rsidR="00A91CE8" w:rsidRPr="00A91CE8" w:rsidTr="00B07034">
        <w:trPr>
          <w:trHeight w:val="382"/>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Профессиональные квалификационные группы должностей работников образования</w:t>
            </w:r>
          </w:p>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(утверждены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tc>
      </w:tr>
      <w:tr w:rsidR="00A91CE8" w:rsidRPr="00A91CE8" w:rsidTr="00B07034">
        <w:trPr>
          <w:trHeight w:val="28"/>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Профессиональная квалификационная группа должностей педагогических работников</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Инструктор-методист; педагог-организатор; социальный педагог, тренер-преподаватель</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11432</w:t>
            </w:r>
          </w:p>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Методист; педагог-психолог; старший инструктор-методист, старший тренер-преподаватель</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11997</w:t>
            </w:r>
          </w:p>
        </w:tc>
      </w:tr>
      <w:tr w:rsidR="00A91CE8" w:rsidRPr="00A91CE8" w:rsidTr="00B07034">
        <w:trPr>
          <w:trHeight w:val="28"/>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Профессиональные квалификационные группы общеотраслевых должностей руководителей, специалистов и служащих</w:t>
            </w:r>
          </w:p>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(утверждены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c>
      </w:tr>
      <w:tr w:rsidR="00A91CE8" w:rsidRPr="00A91CE8" w:rsidTr="00B07034">
        <w:trPr>
          <w:trHeight w:val="28"/>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Профессиональная квалификационная группа «Общеотраслевые должности служащих первого уровня»</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Делопроизводитель; архивариус; секретарь; кассир</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8109</w:t>
            </w:r>
          </w:p>
        </w:tc>
      </w:tr>
      <w:tr w:rsidR="00A91CE8" w:rsidRPr="00A91CE8" w:rsidTr="00B07034">
        <w:trPr>
          <w:trHeight w:val="28"/>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Профессиональная квалификационная группа «Общеотраслевые должности служащих второго уровня»</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Секретарь руководителя</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8876</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p>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Должности служащих первого квалификационного уровня, по которым устанавливается II </w:t>
            </w:r>
            <w:r w:rsidRPr="00A91CE8">
              <w:rPr>
                <w:rFonts w:ascii="Times New Roman" w:eastAsiaTheme="minorEastAsia" w:hAnsi="Times New Roman" w:cs="Times New Roman"/>
                <w:bCs/>
                <w:sz w:val="28"/>
                <w:szCs w:val="28"/>
                <w:lang w:eastAsia="ru-RU"/>
              </w:rPr>
              <w:lastRenderedPageBreak/>
              <w:t>внутридолжностная категория</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9322</w:t>
            </w:r>
          </w:p>
        </w:tc>
      </w:tr>
      <w:tr w:rsidR="00A91CE8" w:rsidRPr="00A91CE8" w:rsidTr="00B07034">
        <w:trPr>
          <w:trHeight w:val="1243"/>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Должности служащих первого квалификационного уровня, по которым устанавливается I внутридолжностная категория</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9787</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4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Механик</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10286</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5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Начальник гаража</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10784</w:t>
            </w:r>
          </w:p>
        </w:tc>
      </w:tr>
      <w:tr w:rsidR="00A91CE8" w:rsidRPr="00A91CE8" w:rsidTr="00B07034">
        <w:trPr>
          <w:trHeight w:val="28"/>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Профессиональная квалификационная группа «Общеотраслевые должности служащих третьего уровня»</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Бухгалтер; документовед; инженер; инженер по охране труда; инженер-программист (программист); инженер-энергетик (энергетик); специалист по защите информации; специалист по кадрам; экономист; экономист по договорной и претензионной работе; экономист по материально-техническому снабжению; экономист по труду; юрисконсульт</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11318</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Должности служащих первого квалификационного уровня, по которым может устанавливаться II внутридолжностная категория</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11889</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Должности служащих первого квалификационного уровня, по которым может устанавливаться I внутридолжностная категория</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12475</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4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13100</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5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Главные специалисты: в отделах, отделениях; заместитель главного </w:t>
            </w:r>
            <w:r w:rsidRPr="00A91CE8">
              <w:rPr>
                <w:rFonts w:ascii="Times New Roman" w:eastAsiaTheme="minorEastAsia" w:hAnsi="Times New Roman" w:cs="Times New Roman"/>
                <w:bCs/>
                <w:sz w:val="28"/>
                <w:szCs w:val="28"/>
                <w:lang w:eastAsia="ru-RU"/>
              </w:rPr>
              <w:lastRenderedPageBreak/>
              <w:t>бухгалтера</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13759</w:t>
            </w:r>
          </w:p>
        </w:tc>
      </w:tr>
      <w:tr w:rsidR="00A91CE8" w:rsidRPr="00A91CE8" w:rsidTr="00B07034">
        <w:trPr>
          <w:trHeight w:val="28"/>
        </w:trPr>
        <w:tc>
          <w:tcPr>
            <w:tcW w:w="9005" w:type="dxa"/>
            <w:gridSpan w:val="3"/>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Профессиональная квалификационная группа «Общеотраслевые должности служащих четвертого уровня»</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Главный энергетик</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17378</w:t>
            </w:r>
          </w:p>
        </w:tc>
      </w:tr>
      <w:tr w:rsidR="00A91CE8" w:rsidRPr="00A91CE8" w:rsidTr="00B07034">
        <w:trPr>
          <w:trHeight w:val="28"/>
        </w:trPr>
        <w:tc>
          <w:tcPr>
            <w:tcW w:w="2694"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 квалификационный уровень</w:t>
            </w:r>
          </w:p>
        </w:tc>
        <w:tc>
          <w:tcPr>
            <w:tcW w:w="4752"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Директор (начальник, заведующий) филиала, другого обособленного структурного подразделения</w:t>
            </w:r>
          </w:p>
        </w:tc>
        <w:tc>
          <w:tcPr>
            <w:tcW w:w="1559" w:type="dxa"/>
          </w:tcPr>
          <w:p w:rsidR="00A91CE8" w:rsidRPr="00A91CE8" w:rsidRDefault="00A91CE8" w:rsidP="00B07034">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19304</w:t>
            </w:r>
          </w:p>
        </w:tc>
      </w:tr>
    </w:tbl>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Должностные оклады рабочих учреждения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w:t>
      </w:r>
      <w:hyperlink r:id="rId42" w:history="1">
        <w:r w:rsidRPr="006E413F">
          <w:rPr>
            <w:rStyle w:val="aa"/>
            <w:rFonts w:ascii="Times New Roman" w:eastAsiaTheme="minorEastAsia" w:hAnsi="Times New Roman" w:cs="Times New Roman"/>
            <w:bCs/>
            <w:color w:val="auto"/>
            <w:sz w:val="28"/>
            <w:szCs w:val="28"/>
            <w:u w:val="none"/>
            <w:lang w:eastAsia="ru-RU"/>
          </w:rPr>
          <w:t xml:space="preserve"> № 248н «Об утверждении профессиональных квалификационных групп</w:t>
        </w:r>
      </w:hyperlink>
      <w:r w:rsidRPr="006E413F">
        <w:rPr>
          <w:rFonts w:ascii="Times New Roman" w:eastAsiaTheme="minorEastAsia" w:hAnsi="Times New Roman" w:cs="Times New Roman"/>
          <w:bCs/>
          <w:sz w:val="28"/>
          <w:szCs w:val="28"/>
          <w:lang w:eastAsia="ru-RU"/>
        </w:rPr>
        <w:t xml:space="preserve"> </w:t>
      </w:r>
      <w:r w:rsidRPr="00A91CE8">
        <w:rPr>
          <w:rFonts w:ascii="Times New Roman" w:eastAsiaTheme="minorEastAsia" w:hAnsi="Times New Roman" w:cs="Times New Roman"/>
          <w:bCs/>
          <w:sz w:val="28"/>
          <w:szCs w:val="28"/>
          <w:lang w:eastAsia="ru-RU"/>
        </w:rPr>
        <w:t xml:space="preserve">общеотраслевых профессий рабочих», согласно </w:t>
      </w:r>
      <w:hyperlink w:anchor="P218" w:history="1">
        <w:r w:rsidRPr="00A91CE8">
          <w:rPr>
            <w:rStyle w:val="aa"/>
            <w:rFonts w:ascii="Times New Roman" w:eastAsiaTheme="minorEastAsia" w:hAnsi="Times New Roman" w:cs="Times New Roman"/>
            <w:bCs/>
            <w:sz w:val="28"/>
            <w:szCs w:val="28"/>
            <w:lang w:eastAsia="ru-RU"/>
          </w:rPr>
          <w:t>таблице 2</w:t>
        </w:r>
      </w:hyperlink>
      <w:r w:rsidRPr="00A91CE8">
        <w:rPr>
          <w:rFonts w:ascii="Times New Roman" w:eastAsiaTheme="minorEastAsia" w:hAnsi="Times New Roman" w:cs="Times New Roman"/>
          <w:bCs/>
          <w:sz w:val="28"/>
          <w:szCs w:val="28"/>
          <w:lang w:eastAsia="ru-RU"/>
        </w:rPr>
        <w:t xml:space="preserve"> </w:t>
      </w:r>
      <w:r w:rsidR="00F41556">
        <w:rPr>
          <w:rFonts w:ascii="Times New Roman" w:eastAsiaTheme="minorEastAsia" w:hAnsi="Times New Roman" w:cs="Times New Roman"/>
          <w:bCs/>
          <w:sz w:val="28"/>
          <w:szCs w:val="28"/>
          <w:lang w:eastAsia="ru-RU"/>
        </w:rPr>
        <w:t xml:space="preserve">раздела </w:t>
      </w:r>
      <w:r w:rsidR="00F41556">
        <w:rPr>
          <w:rFonts w:ascii="Times New Roman" w:eastAsiaTheme="minorEastAsia" w:hAnsi="Times New Roman" w:cs="Times New Roman"/>
          <w:bCs/>
          <w:sz w:val="28"/>
          <w:szCs w:val="28"/>
          <w:lang w:val="en-US" w:eastAsia="ru-RU"/>
        </w:rPr>
        <w:t>II</w:t>
      </w:r>
      <w:r w:rsidRPr="00A91CE8">
        <w:rPr>
          <w:rFonts w:ascii="Times New Roman" w:eastAsiaTheme="minorEastAsia" w:hAnsi="Times New Roman" w:cs="Times New Roman"/>
          <w:bCs/>
          <w:sz w:val="28"/>
          <w:szCs w:val="28"/>
          <w:lang w:eastAsia="ru-RU"/>
        </w:rPr>
        <w:t>.</w:t>
      </w:r>
    </w:p>
    <w:p w:rsidR="00A91CE8" w:rsidRPr="00A91CE8" w:rsidRDefault="00A91CE8" w:rsidP="002D64E4">
      <w:pPr>
        <w:widowControl w:val="0"/>
        <w:autoSpaceDE w:val="0"/>
        <w:autoSpaceDN w:val="0"/>
        <w:spacing w:after="0" w:line="240" w:lineRule="auto"/>
        <w:jc w:val="both"/>
        <w:rPr>
          <w:rFonts w:ascii="Times New Roman" w:eastAsiaTheme="minorEastAsia" w:hAnsi="Times New Roman" w:cs="Times New Roman"/>
          <w:b/>
          <w:bCs/>
          <w:sz w:val="28"/>
          <w:szCs w:val="28"/>
          <w:lang w:eastAsia="ru-RU"/>
        </w:rPr>
      </w:pPr>
    </w:p>
    <w:p w:rsidR="00A91CE8" w:rsidRPr="00F41556" w:rsidRDefault="00A91CE8" w:rsidP="00B07034">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41556">
        <w:rPr>
          <w:rFonts w:ascii="Times New Roman" w:eastAsiaTheme="minorEastAsia" w:hAnsi="Times New Roman" w:cs="Times New Roman"/>
          <w:sz w:val="28"/>
          <w:szCs w:val="28"/>
          <w:lang w:eastAsia="ru-RU"/>
        </w:rPr>
        <w:t>Таблица 2</w:t>
      </w:r>
    </w:p>
    <w:p w:rsidR="00A91CE8" w:rsidRPr="006E413F" w:rsidRDefault="00A91CE8" w:rsidP="005423B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Профессиональные квалификационные группы общеотраслевых профессий рабочих и размеры окладов (должностных окладов)</w:t>
      </w:r>
    </w:p>
    <w:p w:rsidR="00A91CE8" w:rsidRPr="006E413F" w:rsidRDefault="00A91CE8" w:rsidP="00A91CE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2126"/>
        <w:gridCol w:w="2835"/>
        <w:gridCol w:w="1843"/>
        <w:gridCol w:w="1559"/>
      </w:tblGrid>
      <w:tr w:rsidR="00A91CE8" w:rsidRPr="00A91CE8" w:rsidTr="002D64E4">
        <w:trPr>
          <w:trHeight w:val="144"/>
        </w:trPr>
        <w:tc>
          <w:tcPr>
            <w:tcW w:w="642" w:type="dxa"/>
          </w:tcPr>
          <w:p w:rsidR="00A91CE8" w:rsidRPr="00A91CE8" w:rsidRDefault="00A91CE8" w:rsidP="00B07034">
            <w:pPr>
              <w:widowControl w:val="0"/>
              <w:autoSpaceDE w:val="0"/>
              <w:autoSpaceDN w:val="0"/>
              <w:spacing w:after="0" w:line="240" w:lineRule="auto"/>
              <w:ind w:right="82"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п/п</w:t>
            </w:r>
          </w:p>
        </w:tc>
        <w:tc>
          <w:tcPr>
            <w:tcW w:w="2126"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Профессиональный квалификационный уровень</w:t>
            </w:r>
          </w:p>
        </w:tc>
        <w:tc>
          <w:tcPr>
            <w:tcW w:w="2835"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Наименование профессий рабочих</w:t>
            </w:r>
          </w:p>
        </w:tc>
        <w:tc>
          <w:tcPr>
            <w:tcW w:w="1843"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Размер разряда работника в соответствии с Единым тарифно-квалифика</w:t>
            </w:r>
          </w:p>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ционным справочником работ и профессий рабочих</w:t>
            </w:r>
          </w:p>
        </w:tc>
        <w:tc>
          <w:tcPr>
            <w:tcW w:w="1559"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Размеры окладов (должностных окладов), рублей</w:t>
            </w:r>
          </w:p>
        </w:tc>
      </w:tr>
      <w:tr w:rsidR="00A91CE8" w:rsidRPr="00A91CE8" w:rsidTr="002D64E4">
        <w:trPr>
          <w:trHeight w:val="144"/>
        </w:trPr>
        <w:tc>
          <w:tcPr>
            <w:tcW w:w="642" w:type="dxa"/>
          </w:tcPr>
          <w:p w:rsidR="00A91CE8" w:rsidRPr="00A91CE8" w:rsidRDefault="00A91CE8" w:rsidP="00B07034">
            <w:pPr>
              <w:widowControl w:val="0"/>
              <w:autoSpaceDE w:val="0"/>
              <w:autoSpaceDN w:val="0"/>
              <w:spacing w:after="0" w:line="240" w:lineRule="auto"/>
              <w:ind w:right="82"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w:t>
            </w:r>
          </w:p>
        </w:tc>
        <w:tc>
          <w:tcPr>
            <w:tcW w:w="2126"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w:t>
            </w:r>
          </w:p>
        </w:tc>
        <w:tc>
          <w:tcPr>
            <w:tcW w:w="2835"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w:t>
            </w:r>
          </w:p>
        </w:tc>
        <w:tc>
          <w:tcPr>
            <w:tcW w:w="1843"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4</w:t>
            </w:r>
          </w:p>
        </w:tc>
        <w:tc>
          <w:tcPr>
            <w:tcW w:w="1559"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5</w:t>
            </w:r>
          </w:p>
        </w:tc>
      </w:tr>
      <w:tr w:rsidR="00A91CE8" w:rsidRPr="00A91CE8" w:rsidTr="002D64E4">
        <w:trPr>
          <w:trHeight w:val="144"/>
        </w:trPr>
        <w:tc>
          <w:tcPr>
            <w:tcW w:w="642" w:type="dxa"/>
          </w:tcPr>
          <w:p w:rsidR="00A91CE8" w:rsidRPr="00A91CE8" w:rsidRDefault="00A91CE8" w:rsidP="00B07034">
            <w:pPr>
              <w:widowControl w:val="0"/>
              <w:autoSpaceDE w:val="0"/>
              <w:autoSpaceDN w:val="0"/>
              <w:spacing w:after="0" w:line="240" w:lineRule="auto"/>
              <w:ind w:right="82"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w:t>
            </w:r>
          </w:p>
        </w:tc>
        <w:tc>
          <w:tcPr>
            <w:tcW w:w="8363" w:type="dxa"/>
            <w:gridSpan w:val="4"/>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Профессиональная квалификационная группа «Общеотраслевые профессии рабочих первого уровня»</w:t>
            </w:r>
          </w:p>
        </w:tc>
      </w:tr>
      <w:tr w:rsidR="00A91CE8" w:rsidRPr="00A91CE8" w:rsidTr="002D64E4">
        <w:trPr>
          <w:trHeight w:val="144"/>
        </w:trPr>
        <w:tc>
          <w:tcPr>
            <w:tcW w:w="642" w:type="dxa"/>
            <w:vMerge w:val="restart"/>
          </w:tcPr>
          <w:p w:rsidR="00A91CE8" w:rsidRPr="00A91CE8" w:rsidRDefault="00A91CE8" w:rsidP="00B07034">
            <w:pPr>
              <w:widowControl w:val="0"/>
              <w:autoSpaceDE w:val="0"/>
              <w:autoSpaceDN w:val="0"/>
              <w:spacing w:after="0" w:line="240" w:lineRule="auto"/>
              <w:ind w:right="82"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1.1.</w:t>
            </w:r>
          </w:p>
        </w:tc>
        <w:tc>
          <w:tcPr>
            <w:tcW w:w="2126" w:type="dxa"/>
            <w:vMerge w:val="restart"/>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 квалификационный уровень</w:t>
            </w:r>
          </w:p>
        </w:tc>
        <w:tc>
          <w:tcPr>
            <w:tcW w:w="2835"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уборщик служебных помещений; уборщик территорий; дворник;</w:t>
            </w:r>
          </w:p>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сторож (вахтер); кладовщик; курьер;</w:t>
            </w:r>
          </w:p>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подсобный рабочий</w:t>
            </w:r>
          </w:p>
        </w:tc>
        <w:tc>
          <w:tcPr>
            <w:tcW w:w="1843"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1</w:t>
            </w:r>
          </w:p>
        </w:tc>
        <w:tc>
          <w:tcPr>
            <w:tcW w:w="1559"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7717</w:t>
            </w:r>
          </w:p>
        </w:tc>
      </w:tr>
      <w:tr w:rsidR="00A91CE8" w:rsidRPr="00A91CE8" w:rsidTr="002D64E4">
        <w:trPr>
          <w:trHeight w:val="144"/>
        </w:trPr>
        <w:tc>
          <w:tcPr>
            <w:tcW w:w="642" w:type="dxa"/>
            <w:vMerge/>
          </w:tcPr>
          <w:p w:rsidR="00A91CE8" w:rsidRPr="00A91CE8" w:rsidRDefault="00A91CE8" w:rsidP="00B07034">
            <w:pPr>
              <w:widowControl w:val="0"/>
              <w:autoSpaceDE w:val="0"/>
              <w:autoSpaceDN w:val="0"/>
              <w:spacing w:after="0" w:line="240" w:lineRule="auto"/>
              <w:ind w:right="82" w:firstLine="7"/>
              <w:jc w:val="center"/>
              <w:rPr>
                <w:rFonts w:ascii="Times New Roman" w:eastAsiaTheme="minorEastAsia" w:hAnsi="Times New Roman" w:cs="Times New Roman"/>
                <w:bCs/>
                <w:sz w:val="28"/>
                <w:szCs w:val="28"/>
                <w:lang w:eastAsia="ru-RU"/>
              </w:rPr>
            </w:pPr>
          </w:p>
        </w:tc>
        <w:tc>
          <w:tcPr>
            <w:tcW w:w="2126" w:type="dxa"/>
            <w:vMerge/>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2835"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рабочий по комплексному обслуживанию и ремонту зданий; кладовщик; уборщик производственных помещений</w:t>
            </w:r>
          </w:p>
        </w:tc>
        <w:tc>
          <w:tcPr>
            <w:tcW w:w="1843"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w:t>
            </w:r>
          </w:p>
        </w:tc>
        <w:tc>
          <w:tcPr>
            <w:tcW w:w="1559"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7794</w:t>
            </w:r>
          </w:p>
        </w:tc>
      </w:tr>
      <w:tr w:rsidR="00A91CE8" w:rsidRPr="00A91CE8" w:rsidTr="002D64E4">
        <w:trPr>
          <w:trHeight w:val="144"/>
        </w:trPr>
        <w:tc>
          <w:tcPr>
            <w:tcW w:w="642" w:type="dxa"/>
            <w:vMerge/>
          </w:tcPr>
          <w:p w:rsidR="00A91CE8" w:rsidRPr="00A91CE8" w:rsidRDefault="00A91CE8" w:rsidP="00B07034">
            <w:pPr>
              <w:widowControl w:val="0"/>
              <w:autoSpaceDE w:val="0"/>
              <w:autoSpaceDN w:val="0"/>
              <w:spacing w:after="0" w:line="240" w:lineRule="auto"/>
              <w:ind w:right="82" w:firstLine="7"/>
              <w:jc w:val="center"/>
              <w:rPr>
                <w:rFonts w:ascii="Times New Roman" w:eastAsiaTheme="minorEastAsia" w:hAnsi="Times New Roman" w:cs="Times New Roman"/>
                <w:bCs/>
                <w:sz w:val="28"/>
                <w:szCs w:val="28"/>
                <w:lang w:eastAsia="ru-RU"/>
              </w:rPr>
            </w:pPr>
          </w:p>
        </w:tc>
        <w:tc>
          <w:tcPr>
            <w:tcW w:w="2126" w:type="dxa"/>
            <w:vMerge/>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2835"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ремонтировщик плоскостных спортивных сооружений; водитель транспортно-уборочной машины; рабочий по комплексному обслуживанию и ремонту зданий; водитель снегохода</w:t>
            </w:r>
          </w:p>
        </w:tc>
        <w:tc>
          <w:tcPr>
            <w:tcW w:w="1843"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w:t>
            </w:r>
          </w:p>
        </w:tc>
        <w:tc>
          <w:tcPr>
            <w:tcW w:w="1559"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7873</w:t>
            </w:r>
          </w:p>
        </w:tc>
      </w:tr>
      <w:tr w:rsidR="00A91CE8" w:rsidRPr="00A91CE8" w:rsidTr="002D64E4">
        <w:trPr>
          <w:trHeight w:val="144"/>
        </w:trPr>
        <w:tc>
          <w:tcPr>
            <w:tcW w:w="642" w:type="dxa"/>
          </w:tcPr>
          <w:p w:rsidR="00A91CE8" w:rsidRPr="00A91CE8" w:rsidRDefault="00A91CE8" w:rsidP="00B07034">
            <w:pPr>
              <w:widowControl w:val="0"/>
              <w:autoSpaceDE w:val="0"/>
              <w:autoSpaceDN w:val="0"/>
              <w:spacing w:after="0" w:line="240" w:lineRule="auto"/>
              <w:ind w:right="82"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1.2.</w:t>
            </w:r>
          </w:p>
        </w:tc>
        <w:tc>
          <w:tcPr>
            <w:tcW w:w="2126"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 квалификационный уровень</w:t>
            </w:r>
          </w:p>
        </w:tc>
        <w:tc>
          <w:tcPr>
            <w:tcW w:w="2835"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профессии рабочих, отнесенных к первому квалификационному уровню, при выполнении работ по профессии с производным наименованием «старший» (старший по смене)</w:t>
            </w:r>
          </w:p>
        </w:tc>
        <w:tc>
          <w:tcPr>
            <w:tcW w:w="1843"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559"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7885</w:t>
            </w:r>
          </w:p>
        </w:tc>
      </w:tr>
      <w:tr w:rsidR="00A91CE8" w:rsidRPr="00A91CE8" w:rsidTr="002D64E4">
        <w:trPr>
          <w:trHeight w:val="144"/>
        </w:trPr>
        <w:tc>
          <w:tcPr>
            <w:tcW w:w="642" w:type="dxa"/>
          </w:tcPr>
          <w:p w:rsidR="00A91CE8" w:rsidRPr="00A91CE8" w:rsidRDefault="00A91CE8" w:rsidP="00B07034">
            <w:pPr>
              <w:widowControl w:val="0"/>
              <w:autoSpaceDE w:val="0"/>
              <w:autoSpaceDN w:val="0"/>
              <w:spacing w:after="0" w:line="240" w:lineRule="auto"/>
              <w:ind w:right="82"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w:t>
            </w:r>
          </w:p>
        </w:tc>
        <w:tc>
          <w:tcPr>
            <w:tcW w:w="8363" w:type="dxa"/>
            <w:gridSpan w:val="4"/>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Профессиональная квалификационная группа «Общеотраслевые профессии рабочих второго уровня»</w:t>
            </w:r>
          </w:p>
        </w:tc>
      </w:tr>
      <w:tr w:rsidR="00A91CE8" w:rsidRPr="00A91CE8" w:rsidTr="002D64E4">
        <w:trPr>
          <w:trHeight w:val="144"/>
        </w:trPr>
        <w:tc>
          <w:tcPr>
            <w:tcW w:w="642" w:type="dxa"/>
            <w:vMerge w:val="restart"/>
          </w:tcPr>
          <w:p w:rsidR="00A91CE8" w:rsidRPr="00A91CE8" w:rsidRDefault="00A91CE8" w:rsidP="00B07034">
            <w:pPr>
              <w:widowControl w:val="0"/>
              <w:autoSpaceDE w:val="0"/>
              <w:autoSpaceDN w:val="0"/>
              <w:spacing w:after="0" w:line="240" w:lineRule="auto"/>
              <w:ind w:right="82" w:firstLine="7"/>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2.1.</w:t>
            </w:r>
          </w:p>
        </w:tc>
        <w:tc>
          <w:tcPr>
            <w:tcW w:w="2126" w:type="dxa"/>
            <w:vMerge w:val="restart"/>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 квалификационный уровень</w:t>
            </w:r>
          </w:p>
        </w:tc>
        <w:tc>
          <w:tcPr>
            <w:tcW w:w="2835"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водитель автомобиля; рабочий по комплексному обслуживанию зданий; слесарь-сантехник; слесарь по обслуживанию </w:t>
            </w:r>
            <w:r w:rsidRPr="00A91CE8">
              <w:rPr>
                <w:rFonts w:ascii="Times New Roman" w:eastAsiaTheme="minorEastAsia" w:hAnsi="Times New Roman" w:cs="Times New Roman"/>
                <w:bCs/>
                <w:sz w:val="28"/>
                <w:szCs w:val="28"/>
                <w:lang w:eastAsia="ru-RU"/>
              </w:rPr>
              <w:lastRenderedPageBreak/>
              <w:t>тепловых сетей; электромонтер по ремонту и обслуживанию электрооборудования</w:t>
            </w:r>
          </w:p>
        </w:tc>
        <w:tc>
          <w:tcPr>
            <w:tcW w:w="1843"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4</w:t>
            </w:r>
          </w:p>
        </w:tc>
        <w:tc>
          <w:tcPr>
            <w:tcW w:w="1559"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7899</w:t>
            </w:r>
          </w:p>
        </w:tc>
      </w:tr>
      <w:tr w:rsidR="00A91CE8" w:rsidRPr="00A91CE8" w:rsidTr="002D64E4">
        <w:trPr>
          <w:trHeight w:val="144"/>
        </w:trPr>
        <w:tc>
          <w:tcPr>
            <w:tcW w:w="642" w:type="dxa"/>
            <w:vMerge/>
          </w:tcPr>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126" w:type="dxa"/>
            <w:vMerge/>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2835"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водитель автомобиля</w:t>
            </w:r>
          </w:p>
        </w:tc>
        <w:tc>
          <w:tcPr>
            <w:tcW w:w="1843"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5</w:t>
            </w:r>
          </w:p>
        </w:tc>
        <w:tc>
          <w:tcPr>
            <w:tcW w:w="1559"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7975</w:t>
            </w:r>
          </w:p>
        </w:tc>
      </w:tr>
    </w:tbl>
    <w:p w:rsidR="00A91CE8" w:rsidRPr="00A91CE8"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w:t>
      </w:r>
      <w:r w:rsidR="00A91CE8" w:rsidRPr="00A91CE8">
        <w:rPr>
          <w:rFonts w:ascii="Times New Roman" w:eastAsiaTheme="minorEastAsia" w:hAnsi="Times New Roman" w:cs="Times New Roman"/>
          <w:bCs/>
          <w:sz w:val="28"/>
          <w:szCs w:val="28"/>
          <w:lang w:eastAsia="ru-RU"/>
        </w:rPr>
        <w:t xml:space="preserve">. 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 согласно </w:t>
      </w:r>
      <w:hyperlink w:anchor="P270" w:history="1">
        <w:r w:rsidR="00A91CE8" w:rsidRPr="00A91CE8">
          <w:rPr>
            <w:rStyle w:val="aa"/>
            <w:rFonts w:ascii="Times New Roman" w:eastAsiaTheme="minorEastAsia" w:hAnsi="Times New Roman" w:cs="Times New Roman"/>
            <w:bCs/>
            <w:sz w:val="28"/>
            <w:szCs w:val="28"/>
            <w:lang w:eastAsia="ru-RU"/>
          </w:rPr>
          <w:t>таблице 3</w:t>
        </w:r>
      </w:hyperlink>
      <w:r w:rsidR="00A91CE8" w:rsidRPr="00A91CE8">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II</w:t>
      </w:r>
      <w:r w:rsidR="00A91CE8" w:rsidRPr="00A91CE8">
        <w:rPr>
          <w:rFonts w:ascii="Times New Roman" w:eastAsiaTheme="minorEastAsia" w:hAnsi="Times New Roman" w:cs="Times New Roman"/>
          <w:bCs/>
          <w:sz w:val="28"/>
          <w:szCs w:val="28"/>
          <w:lang w:eastAsia="ru-RU"/>
        </w:rPr>
        <w:t>.</w:t>
      </w:r>
    </w:p>
    <w:p w:rsidR="00A91CE8" w:rsidRPr="00A91CE8" w:rsidRDefault="00A91CE8" w:rsidP="002D64E4">
      <w:pPr>
        <w:widowControl w:val="0"/>
        <w:autoSpaceDE w:val="0"/>
        <w:autoSpaceDN w:val="0"/>
        <w:spacing w:after="0" w:line="240" w:lineRule="auto"/>
        <w:jc w:val="both"/>
        <w:rPr>
          <w:rFonts w:ascii="Times New Roman" w:eastAsiaTheme="minorEastAsia" w:hAnsi="Times New Roman" w:cs="Times New Roman"/>
          <w:b/>
          <w:bCs/>
          <w:sz w:val="28"/>
          <w:szCs w:val="28"/>
          <w:lang w:eastAsia="ru-RU"/>
        </w:rPr>
      </w:pPr>
    </w:p>
    <w:p w:rsidR="00A91CE8" w:rsidRPr="00F41556" w:rsidRDefault="00A91CE8" w:rsidP="002D64E4">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41556">
        <w:rPr>
          <w:rFonts w:ascii="Times New Roman" w:eastAsiaTheme="minorEastAsia" w:hAnsi="Times New Roman" w:cs="Times New Roman"/>
          <w:sz w:val="28"/>
          <w:szCs w:val="28"/>
          <w:lang w:eastAsia="ru-RU"/>
        </w:rPr>
        <w:t>Таблица 3</w:t>
      </w:r>
    </w:p>
    <w:p w:rsidR="00A91CE8" w:rsidRPr="006E413F" w:rsidRDefault="00A91CE8" w:rsidP="002D64E4">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Размеры окладов (должностных окладов) по должностям, не включенным в профессиональные квалификационные группы</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5670"/>
        <w:gridCol w:w="2551"/>
      </w:tblGrid>
      <w:tr w:rsidR="00A91CE8" w:rsidRPr="00A91CE8" w:rsidTr="002D64E4">
        <w:trPr>
          <w:trHeight w:val="992"/>
        </w:trPr>
        <w:tc>
          <w:tcPr>
            <w:tcW w:w="784" w:type="dxa"/>
            <w:vAlign w:val="center"/>
          </w:tcPr>
          <w:p w:rsidR="00A91CE8" w:rsidRPr="00A91CE8" w:rsidRDefault="00A91CE8" w:rsidP="005423B6">
            <w:pPr>
              <w:widowControl w:val="0"/>
              <w:autoSpaceDE w:val="0"/>
              <w:autoSpaceDN w:val="0"/>
              <w:spacing w:after="0" w:line="240" w:lineRule="auto"/>
              <w:ind w:right="72"/>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п/п</w:t>
            </w:r>
          </w:p>
        </w:tc>
        <w:tc>
          <w:tcPr>
            <w:tcW w:w="5670" w:type="dxa"/>
            <w:vAlign w:val="center"/>
          </w:tcPr>
          <w:p w:rsidR="00A91CE8" w:rsidRPr="00A91CE8" w:rsidRDefault="00A91CE8" w:rsidP="005423B6">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Наименование должностей</w:t>
            </w:r>
          </w:p>
        </w:tc>
        <w:tc>
          <w:tcPr>
            <w:tcW w:w="2551" w:type="dxa"/>
            <w:vAlign w:val="center"/>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Размеры окладов (должностных окладов), рублей</w:t>
            </w:r>
          </w:p>
        </w:tc>
      </w:tr>
      <w:tr w:rsidR="00A91CE8" w:rsidRPr="00A91CE8" w:rsidTr="002D64E4">
        <w:trPr>
          <w:trHeight w:val="291"/>
        </w:trPr>
        <w:tc>
          <w:tcPr>
            <w:tcW w:w="78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w:t>
            </w:r>
          </w:p>
        </w:tc>
        <w:tc>
          <w:tcPr>
            <w:tcW w:w="5670" w:type="dxa"/>
          </w:tcPr>
          <w:p w:rsidR="00A91CE8" w:rsidRPr="00A91CE8" w:rsidRDefault="00A91CE8" w:rsidP="005423B6">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w:t>
            </w:r>
          </w:p>
        </w:tc>
        <w:tc>
          <w:tcPr>
            <w:tcW w:w="2551"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w:t>
            </w:r>
          </w:p>
        </w:tc>
      </w:tr>
      <w:tr w:rsidR="00A91CE8" w:rsidRPr="00A91CE8" w:rsidTr="002D64E4">
        <w:trPr>
          <w:trHeight w:val="307"/>
        </w:trPr>
        <w:tc>
          <w:tcPr>
            <w:tcW w:w="78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w:t>
            </w:r>
          </w:p>
        </w:tc>
        <w:tc>
          <w:tcPr>
            <w:tcW w:w="5670" w:type="dxa"/>
          </w:tcPr>
          <w:p w:rsidR="00A91CE8" w:rsidRPr="00A91CE8" w:rsidRDefault="00A91CE8" w:rsidP="005423B6">
            <w:pPr>
              <w:widowControl w:val="0"/>
              <w:autoSpaceDE w:val="0"/>
              <w:autoSpaceDN w:val="0"/>
              <w:spacing w:after="0" w:line="240" w:lineRule="auto"/>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Начальник отдела</w:t>
            </w:r>
          </w:p>
        </w:tc>
        <w:tc>
          <w:tcPr>
            <w:tcW w:w="2551"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15650</w:t>
            </w:r>
          </w:p>
        </w:tc>
      </w:tr>
      <w:tr w:rsidR="00A91CE8" w:rsidRPr="00A91CE8" w:rsidTr="002D64E4">
        <w:trPr>
          <w:trHeight w:val="307"/>
        </w:trPr>
        <w:tc>
          <w:tcPr>
            <w:tcW w:w="78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w:t>
            </w:r>
          </w:p>
        </w:tc>
        <w:tc>
          <w:tcPr>
            <w:tcW w:w="5670" w:type="dxa"/>
          </w:tcPr>
          <w:p w:rsidR="00A91CE8" w:rsidRPr="00A91CE8" w:rsidRDefault="00A91CE8" w:rsidP="005423B6">
            <w:pPr>
              <w:widowControl w:val="0"/>
              <w:autoSpaceDE w:val="0"/>
              <w:autoSpaceDN w:val="0"/>
              <w:spacing w:after="0" w:line="240" w:lineRule="auto"/>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Ведущий специалист</w:t>
            </w:r>
          </w:p>
        </w:tc>
        <w:tc>
          <w:tcPr>
            <w:tcW w:w="2551"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13100</w:t>
            </w:r>
          </w:p>
        </w:tc>
      </w:tr>
      <w:tr w:rsidR="00A91CE8" w:rsidRPr="00A91CE8" w:rsidTr="002D64E4">
        <w:trPr>
          <w:trHeight w:val="299"/>
        </w:trPr>
        <w:tc>
          <w:tcPr>
            <w:tcW w:w="78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w:t>
            </w:r>
          </w:p>
        </w:tc>
        <w:tc>
          <w:tcPr>
            <w:tcW w:w="5670" w:type="dxa"/>
          </w:tcPr>
          <w:p w:rsidR="00A91CE8" w:rsidRPr="00A91CE8" w:rsidRDefault="00A91CE8" w:rsidP="005423B6">
            <w:pPr>
              <w:widowControl w:val="0"/>
              <w:autoSpaceDE w:val="0"/>
              <w:autoSpaceDN w:val="0"/>
              <w:spacing w:after="0" w:line="240" w:lineRule="auto"/>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Специалист по закупкам</w:t>
            </w:r>
          </w:p>
        </w:tc>
        <w:tc>
          <w:tcPr>
            <w:tcW w:w="2551"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11318</w:t>
            </w:r>
          </w:p>
        </w:tc>
      </w:tr>
      <w:tr w:rsidR="00A91CE8" w:rsidRPr="00A91CE8" w:rsidTr="002D64E4">
        <w:trPr>
          <w:trHeight w:val="299"/>
        </w:trPr>
        <w:tc>
          <w:tcPr>
            <w:tcW w:w="78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4.</w:t>
            </w:r>
          </w:p>
        </w:tc>
        <w:tc>
          <w:tcPr>
            <w:tcW w:w="5670" w:type="dxa"/>
          </w:tcPr>
          <w:p w:rsidR="00A91CE8" w:rsidRPr="00A91CE8" w:rsidRDefault="00A91CE8" w:rsidP="005423B6">
            <w:pPr>
              <w:widowControl w:val="0"/>
              <w:autoSpaceDE w:val="0"/>
              <w:autoSpaceDN w:val="0"/>
              <w:spacing w:after="0" w:line="240" w:lineRule="auto"/>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Инструктор-методист спортивной школы</w:t>
            </w:r>
          </w:p>
        </w:tc>
        <w:tc>
          <w:tcPr>
            <w:tcW w:w="2551"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11517</w:t>
            </w:r>
          </w:p>
        </w:tc>
      </w:tr>
    </w:tbl>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91CE8" w:rsidRPr="00A91CE8"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bookmarkStart w:id="16" w:name="P350"/>
      <w:bookmarkStart w:id="17" w:name="P351"/>
      <w:bookmarkStart w:id="18" w:name="P352"/>
      <w:bookmarkStart w:id="19" w:name="P353"/>
      <w:bookmarkStart w:id="20" w:name="P354"/>
      <w:bookmarkEnd w:id="16"/>
      <w:bookmarkEnd w:id="17"/>
      <w:bookmarkEnd w:id="18"/>
      <w:bookmarkEnd w:id="19"/>
      <w:bookmarkEnd w:id="20"/>
      <w:r>
        <w:rPr>
          <w:rFonts w:ascii="Times New Roman" w:eastAsiaTheme="minorEastAsia" w:hAnsi="Times New Roman" w:cs="Times New Roman"/>
          <w:bCs/>
          <w:sz w:val="28"/>
          <w:szCs w:val="28"/>
          <w:lang w:eastAsia="ru-RU"/>
        </w:rPr>
        <w:t>11</w:t>
      </w:r>
      <w:r w:rsidR="00A91CE8" w:rsidRPr="00A91CE8">
        <w:rPr>
          <w:rFonts w:ascii="Times New Roman" w:eastAsiaTheme="minorEastAsia" w:hAnsi="Times New Roman" w:cs="Times New Roman"/>
          <w:bCs/>
          <w:sz w:val="28"/>
          <w:szCs w:val="28"/>
          <w:lang w:eastAsia="ru-RU"/>
        </w:rPr>
        <w:t>. Оклад (должностной оклад) работнику учреждения устанавливается приказом руководителя учреждения и оформляется трудовым договором.</w:t>
      </w:r>
    </w:p>
    <w:p w:rsidR="00A91CE8" w:rsidRPr="00A91CE8"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w:t>
      </w:r>
      <w:r w:rsidR="00A91CE8" w:rsidRPr="00A91CE8">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 </w:t>
      </w:r>
      <w:r w:rsidR="00A91CE8" w:rsidRPr="00A91CE8">
        <w:rPr>
          <w:rFonts w:ascii="Times New Roman" w:eastAsiaTheme="minorEastAsia" w:hAnsi="Times New Roman" w:cs="Times New Roman"/>
          <w:bCs/>
          <w:sz w:val="28"/>
          <w:szCs w:val="28"/>
          <w:lang w:eastAsia="ru-RU"/>
        </w:rPr>
        <w:t>При определении окладов (должностных окладов) не допускается:</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переносить профессии рабочих и должности служащих в другие квалификационные уровни;</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устанавливать по должностям, входящим в один и тот же квалификационный уровень профессиональной квалификационной группы, различные размеры окладов (должностных окладов), а также устанавливать диапазоны размеров окладов (должностных окладов) по должностям работников с равной сложностью труда.</w:t>
      </w:r>
    </w:p>
    <w:p w:rsidR="00A91CE8" w:rsidRPr="00A91CE8"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A91CE8" w:rsidRPr="00A91CE8">
        <w:rPr>
          <w:rFonts w:ascii="Times New Roman" w:eastAsiaTheme="minorEastAsia" w:hAnsi="Times New Roman" w:cs="Times New Roman"/>
          <w:bCs/>
          <w:sz w:val="28"/>
          <w:szCs w:val="28"/>
          <w:lang w:eastAsia="ru-RU"/>
        </w:rPr>
        <w:t xml:space="preserve">. Тренерам-преподавателям и старшим тренерам преподавателям организации, осуществляющих образовательную деятельность по образовательным программам в области физической культуры и спорта </w:t>
      </w:r>
      <w:r w:rsidR="00A91CE8" w:rsidRPr="00A91CE8">
        <w:rPr>
          <w:rFonts w:ascii="Times New Roman" w:eastAsiaTheme="minorEastAsia" w:hAnsi="Times New Roman" w:cs="Times New Roman"/>
          <w:bCs/>
          <w:sz w:val="28"/>
          <w:szCs w:val="28"/>
          <w:lang w:eastAsia="ru-RU"/>
        </w:rPr>
        <w:lastRenderedPageBreak/>
        <w:t>устанавливается норма часов учебной (преподавательской) работы 18 часов в неделю за ставку заработной платы</w:t>
      </w:r>
      <w:r w:rsidR="00A91CE8" w:rsidRPr="00A91CE8">
        <w:rPr>
          <w:rFonts w:ascii="Times New Roman" w:eastAsiaTheme="minorEastAsia" w:hAnsi="Times New Roman" w:cs="Times New Roman"/>
          <w:bCs/>
          <w:sz w:val="28"/>
          <w:szCs w:val="28"/>
          <w:vertAlign w:val="superscript"/>
          <w:lang w:eastAsia="ru-RU"/>
        </w:rPr>
        <w:t xml:space="preserve"> </w:t>
      </w:r>
      <w:r w:rsidR="00A91CE8" w:rsidRPr="00A91CE8">
        <w:rPr>
          <w:rFonts w:ascii="Times New Roman" w:eastAsiaTheme="minorEastAsia" w:hAnsi="Times New Roman" w:cs="Times New Roman"/>
          <w:bCs/>
          <w:sz w:val="28"/>
          <w:szCs w:val="28"/>
          <w:vertAlign w:val="superscript"/>
          <w:lang w:eastAsia="ru-RU"/>
        </w:rPr>
        <w:footnoteReference w:id="1"/>
      </w:r>
      <w:r w:rsidR="00A91CE8" w:rsidRPr="00A91CE8">
        <w:rPr>
          <w:rFonts w:ascii="Times New Roman" w:eastAsiaTheme="minorEastAsia" w:hAnsi="Times New Roman" w:cs="Times New Roman"/>
          <w:bCs/>
          <w:sz w:val="28"/>
          <w:szCs w:val="28"/>
          <w:lang w:eastAsia="ru-RU"/>
        </w:rPr>
        <w:t>.</w:t>
      </w:r>
    </w:p>
    <w:p w:rsidR="00A91CE8" w:rsidRDefault="00A91CE8"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91CE8" w:rsidRPr="006E413F" w:rsidRDefault="005064C4" w:rsidP="00A91CE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 xml:space="preserve">Раздел </w:t>
      </w:r>
      <w:r w:rsidRPr="006E413F">
        <w:rPr>
          <w:rFonts w:ascii="Times New Roman" w:eastAsiaTheme="minorEastAsia" w:hAnsi="Times New Roman" w:cs="Times New Roman"/>
          <w:sz w:val="28"/>
          <w:szCs w:val="28"/>
          <w:lang w:val="en-US" w:eastAsia="ru-RU"/>
        </w:rPr>
        <w:t>III</w:t>
      </w:r>
      <w:r w:rsidR="00A91CE8" w:rsidRPr="006E413F">
        <w:rPr>
          <w:rFonts w:ascii="Times New Roman" w:eastAsiaTheme="minorEastAsia" w:hAnsi="Times New Roman" w:cs="Times New Roman"/>
          <w:sz w:val="28"/>
          <w:szCs w:val="28"/>
          <w:lang w:eastAsia="ru-RU"/>
        </w:rPr>
        <w:t>. Порядок и условия осуществления компенсационных выплат</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w:t>
      </w:r>
      <w:r w:rsidR="00F41556">
        <w:rPr>
          <w:rFonts w:ascii="Times New Roman" w:eastAsiaTheme="minorEastAsia" w:hAnsi="Times New Roman" w:cs="Times New Roman"/>
          <w:bCs/>
          <w:sz w:val="28"/>
          <w:szCs w:val="28"/>
          <w:lang w:eastAsia="ru-RU"/>
        </w:rPr>
        <w:t>4</w:t>
      </w:r>
      <w:r w:rsidRPr="00A91CE8">
        <w:rPr>
          <w:rFonts w:ascii="Times New Roman" w:eastAsiaTheme="minorEastAsia" w:hAnsi="Times New Roman" w:cs="Times New Roman"/>
          <w:bCs/>
          <w:sz w:val="28"/>
          <w:szCs w:val="28"/>
          <w:lang w:eastAsia="ru-RU"/>
        </w:rPr>
        <w:t>.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выплата работникам, занятым на работах с вредными и (или) опасными условиями труда;</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выплата за работу в местностях с особыми климатическими условиями (районный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выплата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работе в выходные и праздничные дни и при выполнении работ в других условиях, отклоняющихся от нормальных);</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повышающий коэффициент к должностному окладу за работу в учреждениях (структурных подразделениях), расположенных в сельской местности, устанавливается работникам муниципальных учреждений (структурных подразделений), работающим в сельской местности, 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A91CE8" w:rsidRPr="00A91CE8"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A91CE8" w:rsidRPr="00A91CE8">
        <w:rPr>
          <w:rFonts w:ascii="Times New Roman" w:eastAsiaTheme="minorEastAsia" w:hAnsi="Times New Roman" w:cs="Times New Roman"/>
          <w:bCs/>
          <w:sz w:val="28"/>
          <w:szCs w:val="28"/>
          <w:lang w:eastAsia="ru-RU"/>
        </w:rPr>
        <w:t xml:space="preserve">. Выплаты работникам учреждения, занятым на работах с вредными и (или) опасными условиями труда, устанавливаются в соответствии со статьей 147 </w:t>
      </w:r>
      <w:hyperlink r:id="rId43" w:tooltip="ФЕДЕРАЛЬНЫЙ ЗАКОН от 30.12.2001 № 197-ФЗ ГОСУДАРСТВЕННАЯ ДУМА ФЕДЕРАЛЬНОГО СОБРАНИЯ РФ&#10;&#10;ТРУДОВОЙ КОДЕКС РОССИЙСКОЙ ФЕДЕРАЦИИ" w:history="1">
        <w:r w:rsidR="00A91CE8" w:rsidRPr="006E413F">
          <w:rPr>
            <w:rStyle w:val="aa"/>
            <w:rFonts w:ascii="Times New Roman" w:eastAsiaTheme="minorEastAsia" w:hAnsi="Times New Roman" w:cs="Times New Roman"/>
            <w:bCs/>
            <w:color w:val="auto"/>
            <w:sz w:val="28"/>
            <w:szCs w:val="28"/>
            <w:u w:val="none"/>
            <w:lang w:eastAsia="ru-RU"/>
          </w:rPr>
          <w:t>Трудового кодекса</w:t>
        </w:r>
      </w:hyperlink>
      <w:r w:rsidR="00A91CE8" w:rsidRPr="006E413F">
        <w:rPr>
          <w:rFonts w:ascii="Times New Roman" w:eastAsiaTheme="minorEastAsia" w:hAnsi="Times New Roman" w:cs="Times New Roman"/>
          <w:bCs/>
          <w:sz w:val="28"/>
          <w:szCs w:val="28"/>
          <w:lang w:eastAsia="ru-RU"/>
        </w:rPr>
        <w:t xml:space="preserve"> Российск</w:t>
      </w:r>
      <w:r w:rsidR="00A91CE8" w:rsidRPr="00A91CE8">
        <w:rPr>
          <w:rFonts w:ascii="Times New Roman" w:eastAsiaTheme="minorEastAsia" w:hAnsi="Times New Roman" w:cs="Times New Roman"/>
          <w:bCs/>
          <w:sz w:val="28"/>
          <w:szCs w:val="28"/>
          <w:lang w:eastAsia="ru-RU"/>
        </w:rPr>
        <w:t>ой Федерации.</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Оплата труда работников учреждения, занятых на работах с вредными и (или) опасными условиями труда, производится в повышенном размере по результатам специальной оценки условий труда.</w:t>
      </w:r>
    </w:p>
    <w:p w:rsidR="00A91CE8" w:rsidRPr="006E413F"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w:t>
      </w:r>
      <w:hyperlink r:id="rId44" w:tooltip="ФЕДЕРАЛЬНЫЙ ЗАКОН от 28.12.2013 № 426-ФЗ ГОСУДАРСТВЕННАЯ ДУМА ФЕДЕРАЛЬНОГО СОБРАНИЯ РФ&#10;&#10;О СПЕЦИАЛЬНОЙ ОЦЕНКЕ УСЛОВИЙ ТРУДА" w:history="1">
        <w:r w:rsidRPr="006E413F">
          <w:rPr>
            <w:rStyle w:val="aa"/>
            <w:rFonts w:ascii="Times New Roman" w:eastAsiaTheme="minorEastAsia" w:hAnsi="Times New Roman" w:cs="Times New Roman"/>
            <w:bCs/>
            <w:color w:val="auto"/>
            <w:sz w:val="28"/>
            <w:szCs w:val="28"/>
            <w:u w:val="none"/>
            <w:lang w:eastAsia="ru-RU"/>
          </w:rPr>
          <w:t xml:space="preserve"> № 426-ФЗ «О специальной оценке условий</w:t>
        </w:r>
      </w:hyperlink>
      <w:r w:rsidRPr="006E413F">
        <w:rPr>
          <w:rFonts w:ascii="Times New Roman" w:eastAsiaTheme="minorEastAsia" w:hAnsi="Times New Roman" w:cs="Times New Roman"/>
          <w:bCs/>
          <w:sz w:val="28"/>
          <w:szCs w:val="28"/>
          <w:lang w:eastAsia="ru-RU"/>
        </w:rPr>
        <w:t xml:space="preserve"> труда».</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Выплата работникам, занятым на работах с вредными и (или) </w:t>
      </w:r>
      <w:r w:rsidRPr="00A91CE8">
        <w:rPr>
          <w:rFonts w:ascii="Times New Roman" w:eastAsiaTheme="minorEastAsia" w:hAnsi="Times New Roman" w:cs="Times New Roman"/>
          <w:bCs/>
          <w:sz w:val="28"/>
          <w:szCs w:val="28"/>
          <w:lang w:eastAsia="ru-RU"/>
        </w:rPr>
        <w:lastRenderedPageBreak/>
        <w:t>опасными условиями труда, не может быть отменена без улучшения условий труда, подтвержденных специальной оценкой условий труда.</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A91CE8" w:rsidRPr="006E413F"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16</w:t>
      </w:r>
      <w:r w:rsidR="00A91CE8" w:rsidRPr="00A91CE8">
        <w:rPr>
          <w:rFonts w:ascii="Times New Roman" w:eastAsiaTheme="minorEastAsia" w:hAnsi="Times New Roman" w:cs="Times New Roman"/>
          <w:bCs/>
          <w:sz w:val="28"/>
          <w:szCs w:val="28"/>
          <w:lang w:eastAsia="ru-RU"/>
        </w:rPr>
        <w:t>.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производится в соответствии со статьями 149-</w:t>
      </w:r>
      <w:r w:rsidR="00A91CE8" w:rsidRPr="006E413F">
        <w:rPr>
          <w:rFonts w:ascii="Times New Roman" w:eastAsiaTheme="minorEastAsia" w:hAnsi="Times New Roman" w:cs="Times New Roman"/>
          <w:bCs/>
          <w:sz w:val="28"/>
          <w:szCs w:val="28"/>
          <w:lang w:eastAsia="ru-RU"/>
        </w:rPr>
        <w:t xml:space="preserve">154 </w:t>
      </w:r>
      <w:hyperlink r:id="rId45" w:tooltip="ФЕДЕРАЛЬНЫЙ ЗАКОН от 30.12.2001 № 197-ФЗ ГОСУДАРСТВЕННАЯ ДУМА ФЕДЕРАЛЬНОГО СОБРАНИЯ РФ&#10;&#10;ТРУДОВОЙ КОДЕКС РОССИЙСКОЙ ФЕДЕРАЦИИ" w:history="1">
        <w:r w:rsidR="00A91CE8" w:rsidRPr="006E413F">
          <w:rPr>
            <w:rStyle w:val="aa"/>
            <w:rFonts w:ascii="Times New Roman" w:eastAsiaTheme="minorEastAsia" w:hAnsi="Times New Roman" w:cs="Times New Roman"/>
            <w:bCs/>
            <w:color w:val="auto"/>
            <w:sz w:val="28"/>
            <w:szCs w:val="28"/>
            <w:u w:val="none"/>
            <w:lang w:eastAsia="ru-RU"/>
          </w:rPr>
          <w:t>Трудового кодекса</w:t>
        </w:r>
      </w:hyperlink>
      <w:r w:rsidR="00A91CE8" w:rsidRPr="006E413F">
        <w:rPr>
          <w:rFonts w:ascii="Times New Roman" w:eastAsiaTheme="minorEastAsia" w:hAnsi="Times New Roman" w:cs="Times New Roman"/>
          <w:bCs/>
          <w:sz w:val="28"/>
          <w:szCs w:val="28"/>
          <w:lang w:eastAsia="ru-RU"/>
        </w:rPr>
        <w:t xml:space="preserve">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A91CE8" w:rsidRPr="00A91CE8"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6E413F">
        <w:rPr>
          <w:rFonts w:ascii="Times New Roman" w:eastAsiaTheme="minorEastAsia" w:hAnsi="Times New Roman" w:cs="Times New Roman"/>
          <w:bCs/>
          <w:sz w:val="28"/>
          <w:szCs w:val="28"/>
          <w:lang w:eastAsia="ru-RU"/>
        </w:rPr>
        <w:t>17</w:t>
      </w:r>
      <w:r w:rsidR="00A91CE8" w:rsidRPr="006E413F">
        <w:rPr>
          <w:rFonts w:ascii="Times New Roman" w:eastAsiaTheme="minorEastAsia" w:hAnsi="Times New Roman" w:cs="Times New Roman"/>
          <w:bCs/>
          <w:sz w:val="28"/>
          <w:szCs w:val="28"/>
          <w:lang w:eastAsia="ru-RU"/>
        </w:rPr>
        <w:t xml:space="preserve">. Выплата за работу в местностях с особыми климатическими условиями устанавливается в соответствии со статьями 315-317 </w:t>
      </w:r>
      <w:hyperlink r:id="rId46" w:tooltip="ФЕДЕРАЛЬНЫЙ ЗАКОН от 30.12.2001 № 197-ФЗ ГОСУДАРСТВЕННАЯ ДУМА ФЕДЕРАЛЬНОГО СОБРАНИЯ РФ&#10;&#10;ТРУДОВОЙ КОДЕКС РОССИЙСКОЙ ФЕДЕРАЦИИ" w:history="1">
        <w:r w:rsidR="00A91CE8" w:rsidRPr="006E413F">
          <w:rPr>
            <w:rStyle w:val="aa"/>
            <w:rFonts w:ascii="Times New Roman" w:eastAsiaTheme="minorEastAsia" w:hAnsi="Times New Roman" w:cs="Times New Roman"/>
            <w:bCs/>
            <w:color w:val="auto"/>
            <w:sz w:val="28"/>
            <w:szCs w:val="28"/>
            <w:u w:val="none"/>
            <w:lang w:eastAsia="ru-RU"/>
          </w:rPr>
          <w:t>Трудового кодекса</w:t>
        </w:r>
      </w:hyperlink>
      <w:r w:rsidR="00A91CE8" w:rsidRPr="006E413F">
        <w:rPr>
          <w:rFonts w:ascii="Times New Roman" w:eastAsiaTheme="minorEastAsia" w:hAnsi="Times New Roman" w:cs="Times New Roman"/>
          <w:bCs/>
          <w:sz w:val="28"/>
          <w:szCs w:val="28"/>
          <w:lang w:eastAsia="ru-RU"/>
        </w:rPr>
        <w:t xml:space="preserve"> Российской Федерации, Решением Думы Ханты-Мансийского района от 21.09.2006 </w:t>
      </w:r>
      <w:hyperlink r:id="rId47" w:tooltip="РЕШЕНИЕ ОТ 21.09.2006 № 47 Дума Ханты-Мансийского района&#10;&#10;Об утверждении Положения о гарантиях и компенсациях для лиц, проживающих в Ханты-Мансийском автономном округе - Югре, работающих в организациях, финансируемых из бюджета Ханты-Мансийского района" w:history="1">
        <w:r w:rsidR="00A91CE8" w:rsidRPr="006E413F">
          <w:rPr>
            <w:rStyle w:val="aa"/>
            <w:rFonts w:ascii="Times New Roman" w:eastAsiaTheme="minorEastAsia" w:hAnsi="Times New Roman" w:cs="Times New Roman"/>
            <w:bCs/>
            <w:color w:val="auto"/>
            <w:sz w:val="28"/>
            <w:szCs w:val="28"/>
            <w:u w:val="none"/>
            <w:lang w:eastAsia="ru-RU"/>
          </w:rPr>
          <w:t xml:space="preserve"> № 47 «О гарантиях и компенсациях для лиц</w:t>
        </w:r>
      </w:hyperlink>
      <w:r w:rsidR="00A91CE8" w:rsidRPr="006E413F">
        <w:rPr>
          <w:rFonts w:ascii="Times New Roman" w:eastAsiaTheme="minorEastAsia" w:hAnsi="Times New Roman" w:cs="Times New Roman"/>
          <w:bCs/>
          <w:sz w:val="28"/>
          <w:szCs w:val="28"/>
          <w:lang w:eastAsia="ru-RU"/>
        </w:rPr>
        <w:t xml:space="preserve">, </w:t>
      </w:r>
      <w:r w:rsidR="00A91CE8" w:rsidRPr="00A91CE8">
        <w:rPr>
          <w:rFonts w:ascii="Times New Roman" w:eastAsiaTheme="minorEastAsia" w:hAnsi="Times New Roman" w:cs="Times New Roman"/>
          <w:bCs/>
          <w:sz w:val="28"/>
          <w:szCs w:val="28"/>
          <w:lang w:eastAsia="ru-RU"/>
        </w:rPr>
        <w:t>проживающих в Ханты-Мансийском автономном округе – Югре, работающих в организациях, финансируемых из бюджета Ханты-Мансийского района».</w:t>
      </w:r>
    </w:p>
    <w:p w:rsidR="00A91CE8" w:rsidRPr="00A91CE8"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18</w:t>
      </w:r>
      <w:r w:rsidR="00A91CE8" w:rsidRPr="00A91CE8">
        <w:rPr>
          <w:rFonts w:ascii="Times New Roman" w:eastAsiaTheme="minorEastAsia" w:hAnsi="Times New Roman" w:cs="Times New Roman"/>
          <w:bCs/>
          <w:sz w:val="28"/>
          <w:szCs w:val="28"/>
          <w:lang w:eastAsia="ru-RU"/>
        </w:rPr>
        <w:t>. Компенсационные выплаты начисляются к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A91CE8" w:rsidRPr="00A91CE8"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19</w:t>
      </w:r>
      <w:r w:rsidR="00A91CE8" w:rsidRPr="00A91CE8">
        <w:rPr>
          <w:rFonts w:ascii="Times New Roman" w:eastAsiaTheme="minorEastAsia" w:hAnsi="Times New Roman" w:cs="Times New Roman"/>
          <w:bCs/>
          <w:sz w:val="28"/>
          <w:szCs w:val="28"/>
          <w:lang w:eastAsia="ru-RU"/>
        </w:rPr>
        <w:t xml:space="preserve">. Размеры компенсационных выплат не могут быть ниже размеров, установленных Трудовым </w:t>
      </w:r>
      <w:hyperlink r:id="rId48" w:tooltip="ФЕДЕРАЛЬНЫЙ ЗАКОН от 30.12.2001 № 197-ФЗ ГОСУДАРСТВЕННАЯ ДУМА ФЕДЕРАЛЬНОГО СОБРАНИЯ РФ&#10;&#10;ТРУДОВОЙ КОДЕКС РОССИЙСКОЙ ФЕДЕРАЦИИ" w:history="1">
        <w:r w:rsidR="00A91CE8" w:rsidRPr="00A91CE8">
          <w:rPr>
            <w:rStyle w:val="aa"/>
            <w:rFonts w:ascii="Times New Roman" w:eastAsiaTheme="minorEastAsia" w:hAnsi="Times New Roman" w:cs="Times New Roman"/>
            <w:bCs/>
            <w:sz w:val="28"/>
            <w:szCs w:val="28"/>
            <w:lang w:eastAsia="ru-RU"/>
          </w:rPr>
          <w:t>кодексом</w:t>
        </w:r>
      </w:hyperlink>
      <w:r w:rsidR="00A91CE8" w:rsidRPr="00A91CE8">
        <w:rPr>
          <w:rFonts w:ascii="Times New Roman" w:eastAsiaTheme="minorEastAsia" w:hAnsi="Times New Roman" w:cs="Times New Roman"/>
          <w:bCs/>
          <w:sz w:val="28"/>
          <w:szCs w:val="28"/>
          <w:lang w:eastAsia="ru-RU"/>
        </w:rP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A91CE8" w:rsidRPr="00A91CE8" w:rsidRDefault="00F41556"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20</w:t>
      </w:r>
      <w:r w:rsidR="00A91CE8" w:rsidRPr="00A91CE8">
        <w:rPr>
          <w:rFonts w:ascii="Times New Roman" w:eastAsiaTheme="minorEastAsia" w:hAnsi="Times New Roman" w:cs="Times New Roman"/>
          <w:bCs/>
          <w:sz w:val="28"/>
          <w:szCs w:val="28"/>
          <w:lang w:eastAsia="ru-RU"/>
        </w:rPr>
        <w:t xml:space="preserve">. Перечень и размеры выплат компенсационного характера устанавливаются согласно </w:t>
      </w:r>
      <w:hyperlink w:anchor="P381" w:history="1">
        <w:r w:rsidR="00A91CE8" w:rsidRPr="00A91CE8">
          <w:rPr>
            <w:rStyle w:val="aa"/>
            <w:rFonts w:ascii="Times New Roman" w:eastAsiaTheme="minorEastAsia" w:hAnsi="Times New Roman" w:cs="Times New Roman"/>
            <w:bCs/>
            <w:sz w:val="28"/>
            <w:szCs w:val="28"/>
            <w:lang w:eastAsia="ru-RU"/>
          </w:rPr>
          <w:t xml:space="preserve">таблице </w:t>
        </w:r>
      </w:hyperlink>
      <w:r w:rsidR="00A91CE8" w:rsidRPr="00A91CE8">
        <w:rPr>
          <w:rFonts w:ascii="Times New Roman" w:eastAsiaTheme="minorEastAsia" w:hAnsi="Times New Roman" w:cs="Times New Roman"/>
          <w:bCs/>
          <w:sz w:val="28"/>
          <w:szCs w:val="28"/>
          <w:lang w:eastAsia="ru-RU"/>
        </w:rPr>
        <w:t xml:space="preserve">1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III</w:t>
      </w:r>
      <w:r w:rsidR="00A91CE8" w:rsidRPr="00A91CE8">
        <w:rPr>
          <w:rFonts w:ascii="Times New Roman" w:eastAsiaTheme="minorEastAsia" w:hAnsi="Times New Roman" w:cs="Times New Roman"/>
          <w:bCs/>
          <w:sz w:val="28"/>
          <w:szCs w:val="28"/>
          <w:lang w:eastAsia="ru-RU"/>
        </w:rPr>
        <w:t>.</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A91CE8" w:rsidRPr="00F41556" w:rsidRDefault="00A91CE8" w:rsidP="005423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41556">
        <w:rPr>
          <w:rFonts w:ascii="Times New Roman" w:eastAsiaTheme="minorEastAsia" w:hAnsi="Times New Roman" w:cs="Times New Roman"/>
          <w:sz w:val="28"/>
          <w:szCs w:val="28"/>
          <w:lang w:eastAsia="ru-RU"/>
        </w:rPr>
        <w:t>Таблица 1</w:t>
      </w:r>
    </w:p>
    <w:p w:rsidR="00A91CE8" w:rsidRPr="006E413F" w:rsidRDefault="00A91CE8" w:rsidP="002D64E4">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21" w:name="P381"/>
      <w:bookmarkEnd w:id="21"/>
      <w:r w:rsidRPr="006E413F">
        <w:rPr>
          <w:rFonts w:ascii="Times New Roman" w:eastAsiaTheme="minorEastAsia" w:hAnsi="Times New Roman" w:cs="Times New Roman"/>
          <w:sz w:val="28"/>
          <w:szCs w:val="28"/>
          <w:lang w:eastAsia="ru-RU"/>
        </w:rPr>
        <w:t>Перечень и размеры компенсационных выплат</w:t>
      </w:r>
    </w:p>
    <w:p w:rsidR="00A91CE8" w:rsidRPr="00A91CE8" w:rsidRDefault="00A91CE8" w:rsidP="00A91CE8">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044"/>
        <w:gridCol w:w="2552"/>
        <w:gridCol w:w="2767"/>
      </w:tblGrid>
      <w:tr w:rsidR="00A91CE8" w:rsidRPr="00A91CE8" w:rsidTr="002D64E4">
        <w:tc>
          <w:tcPr>
            <w:tcW w:w="709" w:type="dxa"/>
          </w:tcPr>
          <w:p w:rsidR="00A91CE8" w:rsidRPr="00A91CE8" w:rsidRDefault="00A91CE8" w:rsidP="005423B6">
            <w:pPr>
              <w:widowControl w:val="0"/>
              <w:autoSpaceDE w:val="0"/>
              <w:autoSpaceDN w:val="0"/>
              <w:spacing w:after="0" w:line="240" w:lineRule="auto"/>
              <w:ind w:right="-63"/>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п/п</w:t>
            </w:r>
          </w:p>
        </w:tc>
        <w:tc>
          <w:tcPr>
            <w:tcW w:w="304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Наименование выплаты</w:t>
            </w:r>
          </w:p>
        </w:tc>
        <w:tc>
          <w:tcPr>
            <w:tcW w:w="2552"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Размер выплаты</w:t>
            </w:r>
          </w:p>
        </w:tc>
        <w:tc>
          <w:tcPr>
            <w:tcW w:w="2767"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Условия осуществления выплаты (фактор, обусловливающий получение выплаты)</w:t>
            </w:r>
          </w:p>
        </w:tc>
      </w:tr>
      <w:tr w:rsidR="00A91CE8" w:rsidRPr="00A91CE8" w:rsidTr="002D64E4">
        <w:tc>
          <w:tcPr>
            <w:tcW w:w="709" w:type="dxa"/>
          </w:tcPr>
          <w:p w:rsidR="00A91CE8" w:rsidRPr="00A91CE8" w:rsidRDefault="00A91CE8" w:rsidP="005423B6">
            <w:pPr>
              <w:widowControl w:val="0"/>
              <w:autoSpaceDE w:val="0"/>
              <w:autoSpaceDN w:val="0"/>
              <w:spacing w:after="0" w:line="240" w:lineRule="auto"/>
              <w:ind w:right="-63"/>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w:t>
            </w:r>
          </w:p>
        </w:tc>
        <w:tc>
          <w:tcPr>
            <w:tcW w:w="304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2</w:t>
            </w:r>
          </w:p>
        </w:tc>
        <w:tc>
          <w:tcPr>
            <w:tcW w:w="2552"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w:t>
            </w:r>
          </w:p>
        </w:tc>
        <w:tc>
          <w:tcPr>
            <w:tcW w:w="2767"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4</w:t>
            </w:r>
          </w:p>
        </w:tc>
      </w:tr>
      <w:tr w:rsidR="00A91CE8" w:rsidRPr="00A91CE8" w:rsidTr="002D64E4">
        <w:tc>
          <w:tcPr>
            <w:tcW w:w="709" w:type="dxa"/>
          </w:tcPr>
          <w:p w:rsidR="00A91CE8" w:rsidRPr="00A91CE8" w:rsidRDefault="00A91CE8" w:rsidP="005423B6">
            <w:pPr>
              <w:widowControl w:val="0"/>
              <w:autoSpaceDE w:val="0"/>
              <w:autoSpaceDN w:val="0"/>
              <w:spacing w:after="0" w:line="240" w:lineRule="auto"/>
              <w:ind w:right="-63"/>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w:t>
            </w:r>
          </w:p>
        </w:tc>
        <w:tc>
          <w:tcPr>
            <w:tcW w:w="3044" w:type="dxa"/>
            <w:shd w:val="clear" w:color="auto" w:fill="auto"/>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За работу с вредными и </w:t>
            </w:r>
            <w:r w:rsidRPr="00A91CE8">
              <w:rPr>
                <w:rFonts w:ascii="Times New Roman" w:eastAsiaTheme="minorEastAsia" w:hAnsi="Times New Roman" w:cs="Times New Roman"/>
                <w:bCs/>
                <w:sz w:val="28"/>
                <w:szCs w:val="28"/>
                <w:lang w:eastAsia="ru-RU"/>
              </w:rPr>
              <w:lastRenderedPageBreak/>
              <w:t>(или) опасными условиями труда</w:t>
            </w:r>
          </w:p>
        </w:tc>
        <w:tc>
          <w:tcPr>
            <w:tcW w:w="2552" w:type="dxa"/>
            <w:shd w:val="clear" w:color="auto" w:fill="auto"/>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 xml:space="preserve">не менее 4% от </w:t>
            </w:r>
            <w:r w:rsidRPr="00A91CE8">
              <w:rPr>
                <w:rFonts w:ascii="Times New Roman" w:eastAsiaTheme="minorEastAsia" w:hAnsi="Times New Roman" w:cs="Times New Roman"/>
                <w:bCs/>
                <w:sz w:val="28"/>
                <w:szCs w:val="28"/>
                <w:lang w:eastAsia="ru-RU"/>
              </w:rPr>
              <w:lastRenderedPageBreak/>
              <w:t>должностного оклада</w:t>
            </w:r>
          </w:p>
        </w:tc>
        <w:tc>
          <w:tcPr>
            <w:tcW w:w="2767" w:type="dxa"/>
            <w:shd w:val="clear" w:color="auto" w:fill="auto"/>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 xml:space="preserve">Заключение </w:t>
            </w:r>
            <w:r w:rsidRPr="00A91CE8">
              <w:rPr>
                <w:rFonts w:ascii="Times New Roman" w:eastAsiaTheme="minorEastAsia" w:hAnsi="Times New Roman" w:cs="Times New Roman"/>
                <w:bCs/>
                <w:sz w:val="28"/>
                <w:szCs w:val="28"/>
                <w:lang w:eastAsia="ru-RU"/>
              </w:rPr>
              <w:lastRenderedPageBreak/>
              <w:t xml:space="preserve">специальной оценки условий труда. Выплата осуществляется в соответствии со статьей 147 </w:t>
            </w:r>
            <w:hyperlink r:id="rId49" w:tooltip="ФЕДЕРАЛЬНЫЙ ЗАКОН от 30.12.2001 № 197-ФЗ ГОСУДАРСТВЕННАЯ ДУМА ФЕДЕРАЛЬНОГО СОБРАНИЯ РФ&#10;&#10;ТРУДОВОЙ КОДЕКС РОССИЙСКОЙ ФЕДЕРАЦИИ" w:history="1">
              <w:r w:rsidRPr="00A91CE8">
                <w:rPr>
                  <w:rStyle w:val="aa"/>
                  <w:rFonts w:ascii="Times New Roman" w:eastAsiaTheme="minorEastAsia" w:hAnsi="Times New Roman" w:cs="Times New Roman"/>
                  <w:bCs/>
                  <w:sz w:val="28"/>
                  <w:szCs w:val="28"/>
                  <w:lang w:eastAsia="ru-RU"/>
                </w:rPr>
                <w:t>Трудового кодекса</w:t>
              </w:r>
            </w:hyperlink>
            <w:r w:rsidRPr="00A91CE8">
              <w:rPr>
                <w:rFonts w:ascii="Times New Roman" w:eastAsiaTheme="minorEastAsia" w:hAnsi="Times New Roman" w:cs="Times New Roman"/>
                <w:bCs/>
                <w:sz w:val="28"/>
                <w:szCs w:val="28"/>
                <w:lang w:eastAsia="ru-RU"/>
              </w:rPr>
              <w:t xml:space="preserve"> Российской Федерации.</w:t>
            </w:r>
          </w:p>
        </w:tc>
      </w:tr>
      <w:tr w:rsidR="00A91CE8" w:rsidRPr="00A91CE8" w:rsidTr="002D64E4">
        <w:tc>
          <w:tcPr>
            <w:tcW w:w="709" w:type="dxa"/>
          </w:tcPr>
          <w:p w:rsidR="00A91CE8" w:rsidRPr="00A91CE8" w:rsidRDefault="00A91CE8" w:rsidP="005423B6">
            <w:pPr>
              <w:widowControl w:val="0"/>
              <w:autoSpaceDE w:val="0"/>
              <w:autoSpaceDN w:val="0"/>
              <w:spacing w:after="0" w:line="240" w:lineRule="auto"/>
              <w:ind w:right="-63"/>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2.</w:t>
            </w:r>
          </w:p>
        </w:tc>
        <w:tc>
          <w:tcPr>
            <w:tcW w:w="3044" w:type="dxa"/>
            <w:shd w:val="clear" w:color="auto" w:fill="auto"/>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За совмещение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552" w:type="dxa"/>
            <w:shd w:val="clear" w:color="auto" w:fill="auto"/>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до 30% от должностного оклада работника</w:t>
            </w:r>
          </w:p>
        </w:tc>
        <w:tc>
          <w:tcPr>
            <w:tcW w:w="2767" w:type="dxa"/>
            <w:shd w:val="clear" w:color="auto" w:fill="auto"/>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Выплата осуществляется в соответствии со статьей 151 </w:t>
            </w:r>
            <w:hyperlink r:id="rId50" w:tooltip="ФЕДЕРАЛЬНЫЙ ЗАКОН от 30.12.2001 № 197-ФЗ ГОСУДАРСТВЕННАЯ ДУМА ФЕДЕРАЛЬНОГО СОБРАНИЯ РФ&#10;&#10;ТРУДОВОЙ КОДЕКС РОССИЙСКОЙ ФЕДЕРАЦИИ" w:history="1">
              <w:r w:rsidRPr="00A91CE8">
                <w:rPr>
                  <w:rStyle w:val="aa"/>
                  <w:rFonts w:ascii="Times New Roman" w:eastAsiaTheme="minorEastAsia" w:hAnsi="Times New Roman" w:cs="Times New Roman"/>
                  <w:bCs/>
                  <w:sz w:val="28"/>
                  <w:szCs w:val="28"/>
                  <w:lang w:eastAsia="ru-RU"/>
                </w:rPr>
                <w:t>Трудового кодекса</w:t>
              </w:r>
            </w:hyperlink>
            <w:r w:rsidRPr="00A91CE8">
              <w:rPr>
                <w:rFonts w:ascii="Times New Roman" w:eastAsiaTheme="minorEastAsia" w:hAnsi="Times New Roman" w:cs="Times New Roman"/>
                <w:bCs/>
                <w:sz w:val="28"/>
                <w:szCs w:val="28"/>
                <w:lang w:eastAsia="ru-RU"/>
              </w:rPr>
              <w:t xml:space="preserve"> Российской Федерации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tc>
      </w:tr>
      <w:tr w:rsidR="00A91CE8" w:rsidRPr="00A91CE8" w:rsidTr="002D64E4">
        <w:tc>
          <w:tcPr>
            <w:tcW w:w="709" w:type="dxa"/>
          </w:tcPr>
          <w:p w:rsidR="00A91CE8" w:rsidRPr="00A91CE8" w:rsidRDefault="00A91CE8" w:rsidP="005423B6">
            <w:pPr>
              <w:widowControl w:val="0"/>
              <w:autoSpaceDE w:val="0"/>
              <w:autoSpaceDN w:val="0"/>
              <w:spacing w:after="0" w:line="240" w:lineRule="auto"/>
              <w:ind w:right="-63"/>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3.</w:t>
            </w:r>
          </w:p>
        </w:tc>
        <w:tc>
          <w:tcPr>
            <w:tcW w:w="304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За выполнение сверхурочной работы</w:t>
            </w:r>
          </w:p>
        </w:tc>
        <w:tc>
          <w:tcPr>
            <w:tcW w:w="2552"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в полуторном размере - за первые два часа работы;</w:t>
            </w:r>
          </w:p>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в двойном размере-за последующие часы. Расчет производится</w:t>
            </w:r>
          </w:p>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от части должностного оклада, приходящейся на один час работы</w:t>
            </w:r>
          </w:p>
        </w:tc>
        <w:tc>
          <w:tcPr>
            <w:tcW w:w="2767"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Выплата осуществляется в соответствии со статьей 152 </w:t>
            </w:r>
            <w:hyperlink r:id="rId51" w:tooltip="ФЕДЕРАЛЬНЫЙ ЗАКОН от 30.12.2001 № 197-ФЗ ГОСУДАРСТВЕННАЯ ДУМА ФЕДЕРАЛЬНОГО СОБРАНИЯ РФ&#10;&#10;ТРУДОВОЙ КОДЕКС РОССИЙСКОЙ ФЕДЕРАЦИИ" w:history="1">
              <w:r w:rsidRPr="00A91CE8">
                <w:rPr>
                  <w:rStyle w:val="aa"/>
                  <w:rFonts w:ascii="Times New Roman" w:eastAsiaTheme="minorEastAsia" w:hAnsi="Times New Roman" w:cs="Times New Roman"/>
                  <w:bCs/>
                  <w:sz w:val="28"/>
                  <w:szCs w:val="28"/>
                  <w:lang w:eastAsia="ru-RU"/>
                </w:rPr>
                <w:t>Трудового кодекса</w:t>
              </w:r>
            </w:hyperlink>
            <w:r w:rsidRPr="00A91CE8">
              <w:rPr>
                <w:rFonts w:ascii="Times New Roman" w:eastAsiaTheme="minorEastAsia" w:hAnsi="Times New Roman" w:cs="Times New Roman"/>
                <w:bCs/>
                <w:sz w:val="28"/>
                <w:szCs w:val="28"/>
                <w:lang w:eastAsia="ru-RU"/>
              </w:rPr>
              <w:t xml:space="preserve"> Российской Федерации. По желанию работника сверхурочная работа вместо повышенной оплаты может компенсироваться предоставлением </w:t>
            </w:r>
            <w:r w:rsidRPr="00A91CE8">
              <w:rPr>
                <w:rFonts w:ascii="Times New Roman" w:eastAsiaTheme="minorEastAsia" w:hAnsi="Times New Roman" w:cs="Times New Roman"/>
                <w:bCs/>
                <w:sz w:val="28"/>
                <w:szCs w:val="28"/>
                <w:lang w:eastAsia="ru-RU"/>
              </w:rPr>
              <w:lastRenderedPageBreak/>
              <w:t>дополнительного времени отдыха, но не менее времени, отработанного сверхурочно.</w:t>
            </w:r>
          </w:p>
        </w:tc>
      </w:tr>
      <w:tr w:rsidR="00A91CE8" w:rsidRPr="00A91CE8" w:rsidTr="002D64E4">
        <w:tc>
          <w:tcPr>
            <w:tcW w:w="709" w:type="dxa"/>
          </w:tcPr>
          <w:p w:rsidR="00A91CE8" w:rsidRPr="00A91CE8" w:rsidRDefault="00A91CE8" w:rsidP="005423B6">
            <w:pPr>
              <w:widowControl w:val="0"/>
              <w:autoSpaceDE w:val="0"/>
              <w:autoSpaceDN w:val="0"/>
              <w:spacing w:after="0" w:line="240" w:lineRule="auto"/>
              <w:ind w:right="-63"/>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4.</w:t>
            </w:r>
          </w:p>
        </w:tc>
        <w:tc>
          <w:tcPr>
            <w:tcW w:w="304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За работу в выходные и нерабочие праздничные дни</w:t>
            </w:r>
          </w:p>
        </w:tc>
        <w:tc>
          <w:tcPr>
            <w:tcW w:w="2552"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2767"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Выплата осуществляется в соответствии со статьей 153 </w:t>
            </w:r>
            <w:hyperlink r:id="rId52" w:tooltip="ФЕДЕРАЛЬНЫЙ ЗАКОН от 30.12.2001 № 197-ФЗ ГОСУДАРСТВЕННАЯ ДУМА ФЕДЕРАЛЬНОГО СОБРАНИЯ РФ&#10;&#10;ТРУДОВОЙ КОДЕКС РОССИЙСКОЙ ФЕДЕРАЦИИ" w:history="1">
              <w:r w:rsidRPr="00A91CE8">
                <w:rPr>
                  <w:rStyle w:val="aa"/>
                  <w:rFonts w:ascii="Times New Roman" w:eastAsiaTheme="minorEastAsia" w:hAnsi="Times New Roman" w:cs="Times New Roman"/>
                  <w:bCs/>
                  <w:sz w:val="28"/>
                  <w:szCs w:val="28"/>
                  <w:lang w:eastAsia="ru-RU"/>
                </w:rPr>
                <w:t>Трудового кодекса</w:t>
              </w:r>
            </w:hyperlink>
            <w:r w:rsidRPr="00A91CE8">
              <w:rPr>
                <w:rFonts w:ascii="Times New Roman" w:eastAsiaTheme="minorEastAsia" w:hAnsi="Times New Roman" w:cs="Times New Roman"/>
                <w:bCs/>
                <w:sz w:val="28"/>
                <w:szCs w:val="28"/>
                <w:lang w:eastAsia="ru-RU"/>
              </w:rPr>
              <w:t xml:space="preserve"> Российской Федерации</w:t>
            </w:r>
          </w:p>
        </w:tc>
      </w:tr>
      <w:tr w:rsidR="00A91CE8" w:rsidRPr="00A91CE8" w:rsidTr="002D64E4">
        <w:tc>
          <w:tcPr>
            <w:tcW w:w="709" w:type="dxa"/>
          </w:tcPr>
          <w:p w:rsidR="00A91CE8" w:rsidRPr="00A91CE8" w:rsidRDefault="00A91CE8" w:rsidP="005423B6">
            <w:pPr>
              <w:widowControl w:val="0"/>
              <w:autoSpaceDE w:val="0"/>
              <w:autoSpaceDN w:val="0"/>
              <w:spacing w:after="0" w:line="240" w:lineRule="auto"/>
              <w:ind w:right="-63"/>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5.</w:t>
            </w:r>
          </w:p>
        </w:tc>
        <w:tc>
          <w:tcPr>
            <w:tcW w:w="304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За работу в ночное время</w:t>
            </w:r>
          </w:p>
        </w:tc>
        <w:tc>
          <w:tcPr>
            <w:tcW w:w="2552"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20% от должностного оклада, рассчитанного за каждый час работы </w:t>
            </w:r>
            <w:r w:rsidRPr="00A91CE8">
              <w:rPr>
                <w:rFonts w:ascii="Times New Roman" w:eastAsiaTheme="minorEastAsia" w:hAnsi="Times New Roman" w:cs="Times New Roman"/>
                <w:bCs/>
                <w:sz w:val="28"/>
                <w:szCs w:val="28"/>
                <w:lang w:eastAsia="ru-RU"/>
              </w:rPr>
              <w:lastRenderedPageBreak/>
              <w:t>в ночное время с 22 часов до 6 часов</w:t>
            </w:r>
          </w:p>
        </w:tc>
        <w:tc>
          <w:tcPr>
            <w:tcW w:w="2767"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 xml:space="preserve">Выплата осуществляется в соответствии со статьей 154 </w:t>
            </w:r>
            <w:hyperlink r:id="rId53" w:tooltip="ФЕДЕРАЛЬНЫЙ ЗАКОН от 30.12.2001 № 197-ФЗ ГОСУДАРСТВЕННАЯ ДУМА ФЕДЕРАЛЬНОГО СОБРАНИЯ РФ&#10;&#10;ТРУДОВОЙ КОДЕКС РОССИЙСКОЙ ФЕДЕРАЦИИ" w:history="1">
              <w:r w:rsidRPr="00A91CE8">
                <w:rPr>
                  <w:rStyle w:val="aa"/>
                  <w:rFonts w:ascii="Times New Roman" w:eastAsiaTheme="minorEastAsia" w:hAnsi="Times New Roman" w:cs="Times New Roman"/>
                  <w:bCs/>
                  <w:sz w:val="28"/>
                  <w:szCs w:val="28"/>
                  <w:lang w:eastAsia="ru-RU"/>
                </w:rPr>
                <w:t>Трудового кодекса</w:t>
              </w:r>
            </w:hyperlink>
            <w:r w:rsidRPr="00A91CE8">
              <w:rPr>
                <w:rFonts w:ascii="Times New Roman" w:eastAsiaTheme="minorEastAsia" w:hAnsi="Times New Roman" w:cs="Times New Roman"/>
                <w:bCs/>
                <w:sz w:val="28"/>
                <w:szCs w:val="28"/>
                <w:lang w:eastAsia="ru-RU"/>
              </w:rPr>
              <w:t xml:space="preserve"> </w:t>
            </w:r>
            <w:r w:rsidRPr="00A91CE8">
              <w:rPr>
                <w:rFonts w:ascii="Times New Roman" w:eastAsiaTheme="minorEastAsia" w:hAnsi="Times New Roman" w:cs="Times New Roman"/>
                <w:bCs/>
                <w:sz w:val="28"/>
                <w:szCs w:val="28"/>
                <w:lang w:eastAsia="ru-RU"/>
              </w:rPr>
              <w:lastRenderedPageBreak/>
              <w:t xml:space="preserve">Российской Федерации, Постановлением Правительства Российской Федерации от 22 июля 2008 года </w:t>
            </w:r>
            <w:hyperlink r:id="rId54" w:tooltip="ПОСТАНОВЛЕНИЕ от 22.07.2008 № 554 ПРАВИТЕЛЬСТВО РФ&#10;&#10;О минимальном размере повышения оплаты труда за работу в ночное время" w:history="1">
              <w:r w:rsidRPr="00A91CE8">
                <w:rPr>
                  <w:rStyle w:val="aa"/>
                  <w:rFonts w:ascii="Times New Roman" w:eastAsiaTheme="minorEastAsia" w:hAnsi="Times New Roman" w:cs="Times New Roman"/>
                  <w:bCs/>
                  <w:sz w:val="28"/>
                  <w:szCs w:val="28"/>
                  <w:lang w:eastAsia="ru-RU"/>
                </w:rPr>
                <w:t xml:space="preserve"> № 554 «О минимальном размере повышения оплаты</w:t>
              </w:r>
            </w:hyperlink>
            <w:r w:rsidRPr="00A91CE8">
              <w:rPr>
                <w:rFonts w:ascii="Times New Roman" w:eastAsiaTheme="minorEastAsia" w:hAnsi="Times New Roman" w:cs="Times New Roman"/>
                <w:bCs/>
                <w:sz w:val="28"/>
                <w:szCs w:val="28"/>
                <w:lang w:eastAsia="ru-RU"/>
              </w:rPr>
              <w:t xml:space="preserve"> труда за работу в ночное время»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tc>
      </w:tr>
      <w:tr w:rsidR="00A91CE8" w:rsidRPr="00A91CE8" w:rsidTr="002D64E4">
        <w:tc>
          <w:tcPr>
            <w:tcW w:w="709" w:type="dxa"/>
          </w:tcPr>
          <w:p w:rsidR="00A91CE8" w:rsidRPr="00A91CE8" w:rsidRDefault="00A91CE8" w:rsidP="005423B6">
            <w:pPr>
              <w:widowControl w:val="0"/>
              <w:autoSpaceDE w:val="0"/>
              <w:autoSpaceDN w:val="0"/>
              <w:spacing w:after="0" w:line="240" w:lineRule="auto"/>
              <w:ind w:right="-63"/>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6.</w:t>
            </w:r>
          </w:p>
        </w:tc>
        <w:tc>
          <w:tcPr>
            <w:tcW w:w="304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Районный коэффициент к заработной плате</w:t>
            </w:r>
          </w:p>
        </w:tc>
        <w:tc>
          <w:tcPr>
            <w:tcW w:w="2552"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1,7</w:t>
            </w:r>
          </w:p>
        </w:tc>
        <w:tc>
          <w:tcPr>
            <w:tcW w:w="2767" w:type="dxa"/>
            <w:vMerge w:val="restart"/>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Выплаты устанавливаются в соответствии со статьями 315 - 317 </w:t>
            </w:r>
            <w:hyperlink r:id="rId55" w:tooltip="ФЕДЕРАЛЬНЫЙ ЗАКОН от 30.12.2001 № 197-ФЗ ГОСУДАРСТВЕННАЯ ДУМА ФЕДЕРАЛЬНОГО СОБРАНИЯ РФ&#10;&#10;ТРУДОВОЙ КОДЕКС РОССИЙСКОЙ ФЕДЕРАЦИИ" w:history="1">
              <w:r w:rsidRPr="00A91CE8">
                <w:rPr>
                  <w:rStyle w:val="aa"/>
                  <w:rFonts w:ascii="Times New Roman" w:eastAsiaTheme="minorEastAsia" w:hAnsi="Times New Roman" w:cs="Times New Roman"/>
                  <w:bCs/>
                  <w:sz w:val="28"/>
                  <w:szCs w:val="28"/>
                  <w:lang w:eastAsia="ru-RU"/>
                </w:rPr>
                <w:t>Трудового кодекса</w:t>
              </w:r>
            </w:hyperlink>
            <w:r w:rsidRPr="00A91CE8">
              <w:rPr>
                <w:rFonts w:ascii="Times New Roman" w:eastAsiaTheme="minorEastAsia" w:hAnsi="Times New Roman" w:cs="Times New Roman"/>
                <w:bCs/>
                <w:sz w:val="28"/>
                <w:szCs w:val="28"/>
                <w:lang w:eastAsia="ru-RU"/>
              </w:rPr>
              <w:t xml:space="preserve"> Российской Федерации, Решением Думы Ханты-Мансийского района от 21.09.2006 № 47</w:t>
            </w:r>
          </w:p>
        </w:tc>
      </w:tr>
      <w:tr w:rsidR="00A91CE8" w:rsidRPr="00A91CE8" w:rsidTr="002D64E4">
        <w:tc>
          <w:tcPr>
            <w:tcW w:w="709" w:type="dxa"/>
          </w:tcPr>
          <w:p w:rsidR="00A91CE8" w:rsidRPr="00A91CE8" w:rsidRDefault="00A91CE8" w:rsidP="005423B6">
            <w:pPr>
              <w:widowControl w:val="0"/>
              <w:autoSpaceDE w:val="0"/>
              <w:autoSpaceDN w:val="0"/>
              <w:spacing w:after="0" w:line="240" w:lineRule="auto"/>
              <w:ind w:right="-63"/>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7.</w:t>
            </w:r>
          </w:p>
        </w:tc>
        <w:tc>
          <w:tcPr>
            <w:tcW w:w="304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Процентная надбавка к заработной плате за стаж работы в районах Крайнего Севера и приравненных к ним местностях</w:t>
            </w:r>
          </w:p>
        </w:tc>
        <w:tc>
          <w:tcPr>
            <w:tcW w:w="2552"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до 50%</w:t>
            </w:r>
          </w:p>
        </w:tc>
        <w:tc>
          <w:tcPr>
            <w:tcW w:w="2767" w:type="dxa"/>
            <w:vMerge/>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r>
      <w:tr w:rsidR="00A91CE8" w:rsidRPr="00A91CE8" w:rsidTr="002D64E4">
        <w:tc>
          <w:tcPr>
            <w:tcW w:w="709" w:type="dxa"/>
          </w:tcPr>
          <w:p w:rsidR="00A91CE8" w:rsidRPr="00A91CE8" w:rsidRDefault="00A91CE8" w:rsidP="005423B6">
            <w:pPr>
              <w:widowControl w:val="0"/>
              <w:autoSpaceDE w:val="0"/>
              <w:autoSpaceDN w:val="0"/>
              <w:spacing w:after="0" w:line="240" w:lineRule="auto"/>
              <w:ind w:right="-63"/>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8.</w:t>
            </w:r>
          </w:p>
        </w:tc>
        <w:tc>
          <w:tcPr>
            <w:tcW w:w="3044"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Повышающий коэффициент за работу в учреждениях (структурных подразделениях), расположенных в </w:t>
            </w:r>
            <w:r w:rsidRPr="00A91CE8">
              <w:rPr>
                <w:rFonts w:ascii="Times New Roman" w:eastAsiaTheme="minorEastAsia" w:hAnsi="Times New Roman" w:cs="Times New Roman"/>
                <w:bCs/>
                <w:sz w:val="28"/>
                <w:szCs w:val="28"/>
                <w:lang w:eastAsia="ru-RU"/>
              </w:rPr>
              <w:lastRenderedPageBreak/>
              <w:t>сельской местности работникам, за исключением руководителя учреждения и работников, у которых оклады определяются в процентном отношении от оклада руководителя</w:t>
            </w:r>
          </w:p>
        </w:tc>
        <w:tc>
          <w:tcPr>
            <w:tcW w:w="2552"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lastRenderedPageBreak/>
              <w:t>0,25</w:t>
            </w:r>
          </w:p>
        </w:tc>
        <w:tc>
          <w:tcPr>
            <w:tcW w:w="2767" w:type="dxa"/>
          </w:tcPr>
          <w:p w:rsidR="00A91CE8" w:rsidRPr="00A91CE8" w:rsidRDefault="00A91CE8"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A91CE8">
              <w:rPr>
                <w:rFonts w:ascii="Times New Roman" w:eastAsiaTheme="minorEastAsia" w:hAnsi="Times New Roman" w:cs="Times New Roman"/>
                <w:bCs/>
                <w:sz w:val="28"/>
                <w:szCs w:val="28"/>
                <w:lang w:eastAsia="ru-RU"/>
              </w:rPr>
              <w:t xml:space="preserve">Выплата осуществляется в соответствии со статьей 149 </w:t>
            </w:r>
            <w:hyperlink r:id="rId56" w:tooltip="ФЕДЕРАЛЬНЫЙ ЗАКОН от 30.12.2001 № 197-ФЗ ГОСУДАРСТВЕННАЯ ДУМА ФЕДЕРАЛЬНОГО СОБРАНИЯ РФ&#10;&#10;ТРУДОВОЙ КОДЕКС РОССИЙСКОЙ ФЕДЕРАЦИИ" w:history="1">
              <w:r w:rsidRPr="00A91CE8">
                <w:rPr>
                  <w:rStyle w:val="aa"/>
                  <w:rFonts w:ascii="Times New Roman" w:eastAsiaTheme="minorEastAsia" w:hAnsi="Times New Roman" w:cs="Times New Roman"/>
                  <w:bCs/>
                  <w:sz w:val="28"/>
                  <w:szCs w:val="28"/>
                  <w:lang w:eastAsia="ru-RU"/>
                </w:rPr>
                <w:t>Трудового кодекса</w:t>
              </w:r>
            </w:hyperlink>
            <w:r w:rsidRPr="00A91CE8">
              <w:rPr>
                <w:rFonts w:ascii="Times New Roman" w:eastAsiaTheme="minorEastAsia" w:hAnsi="Times New Roman" w:cs="Times New Roman"/>
                <w:bCs/>
                <w:sz w:val="28"/>
                <w:szCs w:val="28"/>
                <w:lang w:eastAsia="ru-RU"/>
              </w:rPr>
              <w:t xml:space="preserve"> Российской </w:t>
            </w:r>
            <w:r w:rsidRPr="00A91CE8">
              <w:rPr>
                <w:rFonts w:ascii="Times New Roman" w:eastAsiaTheme="minorEastAsia" w:hAnsi="Times New Roman" w:cs="Times New Roman"/>
                <w:bCs/>
                <w:sz w:val="28"/>
                <w:szCs w:val="28"/>
                <w:lang w:eastAsia="ru-RU"/>
              </w:rPr>
              <w:lastRenderedPageBreak/>
              <w:t>Федерации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tc>
      </w:tr>
    </w:tbl>
    <w:p w:rsidR="00A91CE8" w:rsidRDefault="00A91CE8"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5E0ADE" w:rsidRPr="006E413F" w:rsidRDefault="005E0ADE" w:rsidP="005E0AD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 xml:space="preserve">Раздел </w:t>
      </w:r>
      <w:r w:rsidRPr="006E413F">
        <w:rPr>
          <w:rFonts w:ascii="Times New Roman" w:eastAsiaTheme="minorEastAsia" w:hAnsi="Times New Roman" w:cs="Times New Roman"/>
          <w:sz w:val="28"/>
          <w:szCs w:val="28"/>
          <w:lang w:val="en-US" w:eastAsia="ru-RU"/>
        </w:rPr>
        <w:t>IV</w:t>
      </w:r>
      <w:r w:rsidRPr="006E413F">
        <w:rPr>
          <w:rFonts w:ascii="Times New Roman" w:eastAsiaTheme="minorEastAsia" w:hAnsi="Times New Roman" w:cs="Times New Roman"/>
          <w:sz w:val="28"/>
          <w:szCs w:val="28"/>
          <w:lang w:eastAsia="ru-RU"/>
        </w:rPr>
        <w:t>. Порядок и условия осуществления стимулирующих выплат, критерии их установления</w:t>
      </w:r>
    </w:p>
    <w:p w:rsidR="005E0ADE" w:rsidRPr="005E0ADE" w:rsidRDefault="00F41556"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r w:rsidR="005E0ADE" w:rsidRPr="005E0ADE">
        <w:rPr>
          <w:rFonts w:ascii="Times New Roman" w:eastAsiaTheme="minorEastAsia" w:hAnsi="Times New Roman" w:cs="Times New Roman"/>
          <w:bCs/>
          <w:sz w:val="28"/>
          <w:szCs w:val="28"/>
          <w:lang w:eastAsia="ru-RU"/>
        </w:rPr>
        <w:t>1. Стимулирующие выплаты устанавливаются в пределах фонда оплаты труда с учетом доведенных объемов субсидий, предоставляемых из бюджета Ханты-Мансийского района на выполнение муниципального задания, и средств, поступающих от предпринимательской и иной приносящей доход деятельности.</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2</w:t>
      </w:r>
      <w:r w:rsidR="00F41556">
        <w:rPr>
          <w:rFonts w:ascii="Times New Roman" w:eastAsiaTheme="minorEastAsia" w:hAnsi="Times New Roman" w:cs="Times New Roman"/>
          <w:bCs/>
          <w:sz w:val="28"/>
          <w:szCs w:val="28"/>
          <w:lang w:eastAsia="ru-RU"/>
        </w:rPr>
        <w:t>2</w:t>
      </w:r>
      <w:r w:rsidRPr="005E0ADE">
        <w:rPr>
          <w:rFonts w:ascii="Times New Roman" w:eastAsiaTheme="minorEastAsia" w:hAnsi="Times New Roman" w:cs="Times New Roman"/>
          <w:bCs/>
          <w:sz w:val="28"/>
          <w:szCs w:val="28"/>
          <w:lang w:eastAsia="ru-RU"/>
        </w:rPr>
        <w:t>. К стимулирующим выплатам относятся:</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выплаты за интенсивность и высокие результаты работы;</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выплаты за качество выполняемых работ;</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выплата за выслугу лет;</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премия по итогам работы за календарный год.</w:t>
      </w:r>
    </w:p>
    <w:p w:rsidR="005E0ADE" w:rsidRPr="005E0ADE" w:rsidRDefault="00F41556"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r w:rsidR="005E0ADE" w:rsidRPr="005E0ADE">
        <w:rPr>
          <w:rFonts w:ascii="Times New Roman" w:eastAsiaTheme="minorEastAsia" w:hAnsi="Times New Roman" w:cs="Times New Roman"/>
          <w:bCs/>
          <w:sz w:val="28"/>
          <w:szCs w:val="28"/>
          <w:lang w:eastAsia="ru-RU"/>
        </w:rPr>
        <w:t>3. Выплата за интенсивность и высокие результаты труда характеризуется степенью напряженности в процессе труда и устанавливается за:</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высокую результативность работы;</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участие в выполнении важных работ, мероприятий.</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При установлении размера выплаты за интенсивность и высокие результаты работы следует учитывать:</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выполнение работником учреждения важных работ, не определенных трудовым договором.</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Конкретный размер выплаты за интенсивность и высокие результаты определяется локальным нормативным актом учреждения в процентах от должностного оклада или в абсолютном размере, но не более 100 процентов оклада (должностного оклада).</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lastRenderedPageBreak/>
        <w:t>Выплата за интенсивность и высокие результаты работы устанавливается на срок не более года.</w:t>
      </w:r>
    </w:p>
    <w:p w:rsidR="005E0ADE" w:rsidRPr="005E0ADE" w:rsidRDefault="00F41556"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r w:rsidR="005E0ADE" w:rsidRPr="005E0ADE">
        <w:rPr>
          <w:rFonts w:ascii="Times New Roman" w:eastAsiaTheme="minorEastAsia" w:hAnsi="Times New Roman" w:cs="Times New Roman"/>
          <w:bCs/>
          <w:sz w:val="28"/>
          <w:szCs w:val="28"/>
          <w:lang w:eastAsia="ru-RU"/>
        </w:rPr>
        <w:t>4. Работникам муниципального учреждения устанавливаются следующие выплаты за качество выполняемых работ:</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выплата за качество;</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выплата за результативное участие в подготовке спортсмена в видах спорта (спортивных дисциплинах), включенных в программу олимпийских игр, параолимпийских игр, сурдолимпийских игр и иных значимых официальных всероссийских спортивных соревнованиях;</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коэффициент эффективности деятельности работника учреждения (далее – КЭД).</w:t>
      </w:r>
    </w:p>
    <w:p w:rsidR="005E0ADE" w:rsidRPr="005E0ADE" w:rsidRDefault="00F41556"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r w:rsidR="005E0ADE" w:rsidRPr="005E0ADE">
        <w:rPr>
          <w:rFonts w:ascii="Times New Roman" w:eastAsiaTheme="minorEastAsia" w:hAnsi="Times New Roman" w:cs="Times New Roman"/>
          <w:bCs/>
          <w:sz w:val="28"/>
          <w:szCs w:val="28"/>
          <w:lang w:eastAsia="ru-RU"/>
        </w:rPr>
        <w:t>5. Выплата за качество устанавливается в соответствии с показателями и критериями оценки эффективности деятельности работников, утвержденным локальным нормативным актом учреждения.</w:t>
      </w:r>
    </w:p>
    <w:p w:rsidR="005E0ADE" w:rsidRPr="005E0ADE" w:rsidRDefault="00F41556"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r w:rsidR="005E0ADE" w:rsidRPr="005E0ADE">
        <w:rPr>
          <w:rFonts w:ascii="Times New Roman" w:eastAsiaTheme="minorEastAsia" w:hAnsi="Times New Roman" w:cs="Times New Roman"/>
          <w:bCs/>
          <w:sz w:val="28"/>
          <w:szCs w:val="28"/>
          <w:lang w:eastAsia="ru-RU"/>
        </w:rPr>
        <w:t>6. Конкретный размер выплаты за качество выполняемых работ определяется локальным нормативным актом учреждения, в процентах от должностного оклада или в абсолютном размере.</w:t>
      </w:r>
    </w:p>
    <w:p w:rsidR="005E0ADE" w:rsidRPr="005E0ADE" w:rsidRDefault="00F41556"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r w:rsidR="005E0ADE" w:rsidRPr="005E0ADE">
        <w:rPr>
          <w:rFonts w:ascii="Times New Roman" w:eastAsiaTheme="minorEastAsia" w:hAnsi="Times New Roman" w:cs="Times New Roman"/>
          <w:bCs/>
          <w:sz w:val="28"/>
          <w:szCs w:val="28"/>
          <w:lang w:eastAsia="ru-RU"/>
        </w:rPr>
        <w:t xml:space="preserve">7. Рекомендуемые размеры стимулирующий выплаты работникам за результативное участие в подготовке спортсмена высокого класса в видах спорта (спортивных дисциплинах), включенных в программу олимпийских игр, параолимпийских игр, сурдолимпийских игр и иных значимых официальных всероссийских спортивных соревнованиях, приведены в </w:t>
      </w:r>
      <w:hyperlink w:anchor="P1043" w:history="1">
        <w:r w:rsidR="005E0ADE" w:rsidRPr="006613D7">
          <w:rPr>
            <w:rStyle w:val="aa"/>
            <w:rFonts w:ascii="Times New Roman" w:eastAsiaTheme="minorEastAsia" w:hAnsi="Times New Roman" w:cs="Times New Roman"/>
            <w:bCs/>
            <w:sz w:val="28"/>
            <w:szCs w:val="28"/>
            <w:lang w:eastAsia="ru-RU"/>
          </w:rPr>
          <w:t>пункте 10</w:t>
        </w:r>
      </w:hyperlink>
      <w:r w:rsidR="005E0ADE" w:rsidRPr="006613D7">
        <w:rPr>
          <w:rFonts w:ascii="Times New Roman" w:eastAsiaTheme="minorEastAsia" w:hAnsi="Times New Roman" w:cs="Times New Roman"/>
          <w:bCs/>
          <w:sz w:val="28"/>
          <w:szCs w:val="28"/>
          <w:lang w:eastAsia="ru-RU"/>
        </w:rPr>
        <w:t xml:space="preserve"> приложения</w:t>
      </w:r>
      <w:r w:rsidR="006613D7">
        <w:rPr>
          <w:rFonts w:ascii="Times New Roman" w:eastAsiaTheme="minorEastAsia" w:hAnsi="Times New Roman" w:cs="Times New Roman"/>
          <w:bCs/>
          <w:sz w:val="28"/>
          <w:szCs w:val="28"/>
          <w:lang w:eastAsia="ru-RU"/>
        </w:rPr>
        <w:t xml:space="preserve"> 1</w:t>
      </w:r>
      <w:r w:rsidR="005E0ADE" w:rsidRPr="005E0ADE">
        <w:rPr>
          <w:rFonts w:ascii="Times New Roman" w:eastAsiaTheme="minorEastAsia" w:hAnsi="Times New Roman" w:cs="Times New Roman"/>
          <w:bCs/>
          <w:sz w:val="28"/>
          <w:szCs w:val="28"/>
          <w:lang w:eastAsia="ru-RU"/>
        </w:rPr>
        <w:t xml:space="preserve"> к настоящему Положению.</w:t>
      </w:r>
    </w:p>
    <w:p w:rsidR="005E0ADE" w:rsidRPr="005E0ADE" w:rsidRDefault="00DC6810"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28</w:t>
      </w:r>
      <w:r w:rsidR="005E0ADE" w:rsidRPr="005E0ADE">
        <w:rPr>
          <w:rFonts w:ascii="Times New Roman" w:eastAsiaTheme="minorEastAsia" w:hAnsi="Times New Roman" w:cs="Times New Roman"/>
          <w:bCs/>
          <w:sz w:val="28"/>
          <w:szCs w:val="28"/>
          <w:lang w:eastAsia="ru-RU"/>
        </w:rPr>
        <w:t>. КЭД устанавливается отдельным категориям работников учреждения для обеспечения достижения значений в плане мероприятий по поэтапному повышению заработной платы («дорожной карте»).</w:t>
      </w:r>
    </w:p>
    <w:p w:rsidR="005E0ADE" w:rsidRPr="005E0ADE" w:rsidRDefault="00DC6810"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r w:rsidR="005E0ADE" w:rsidRPr="005E0ADE">
        <w:rPr>
          <w:rFonts w:ascii="Times New Roman" w:eastAsiaTheme="minorEastAsia" w:hAnsi="Times New Roman" w:cs="Times New Roman"/>
          <w:bCs/>
          <w:sz w:val="28"/>
          <w:szCs w:val="28"/>
          <w:lang w:eastAsia="ru-RU"/>
        </w:rPr>
        <w:t xml:space="preserve">9. Работникам учреждения устанавливается выплата за выслугу лет в процентном отношении к окладу (должностному окладу) согласно таблице </w:t>
      </w:r>
      <w:hyperlink w:anchor="P455" w:history="1">
        <w:r w:rsidR="005E0ADE" w:rsidRPr="005E0ADE">
          <w:rPr>
            <w:rStyle w:val="aa"/>
            <w:rFonts w:ascii="Times New Roman" w:eastAsiaTheme="minorEastAsia" w:hAnsi="Times New Roman" w:cs="Times New Roman"/>
            <w:bCs/>
            <w:sz w:val="28"/>
            <w:szCs w:val="28"/>
            <w:lang w:eastAsia="ru-RU"/>
          </w:rPr>
          <w:t>1</w:t>
        </w:r>
      </w:hyperlink>
      <w:r w:rsidR="005E0ADE" w:rsidRPr="005E0ADE">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IV</w:t>
      </w:r>
      <w:r w:rsidR="005E0ADE" w:rsidRPr="005E0ADE">
        <w:rPr>
          <w:rFonts w:ascii="Times New Roman" w:eastAsiaTheme="minorEastAsia" w:hAnsi="Times New Roman" w:cs="Times New Roman"/>
          <w:bCs/>
          <w:sz w:val="28"/>
          <w:szCs w:val="28"/>
          <w:lang w:eastAsia="ru-RU"/>
        </w:rPr>
        <w:t>.</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В стаж работы, дающий право на установление надбавки за выслугу лет, включаются периоды работы на соответствующих должностях в соответствии с осуществляемой профессиональной деятельностью.</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Иные периоды работы (службы), опыт и знания по которой необходимы для выполнения должностных обязанностей по занимаемой должности, включаются в стаж работы для установления надбавки за выслугу лет на основании решения комиссии Учреждения по установлению трудового стажа.</w:t>
      </w:r>
    </w:p>
    <w:p w:rsidR="005E0ADE" w:rsidRPr="00DC6810" w:rsidRDefault="005E0ADE" w:rsidP="0028477F">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DC6810">
        <w:rPr>
          <w:rFonts w:ascii="Times New Roman" w:eastAsiaTheme="minorEastAsia" w:hAnsi="Times New Roman" w:cs="Times New Roman"/>
          <w:sz w:val="28"/>
          <w:szCs w:val="28"/>
          <w:lang w:eastAsia="ru-RU"/>
        </w:rPr>
        <w:t>Таблица 1</w:t>
      </w:r>
    </w:p>
    <w:p w:rsidR="005E0ADE" w:rsidRPr="006E413F" w:rsidRDefault="005E0ADE" w:rsidP="0028477F">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bookmarkStart w:id="22" w:name="P455"/>
      <w:bookmarkEnd w:id="22"/>
      <w:r w:rsidRPr="006E413F">
        <w:rPr>
          <w:rFonts w:ascii="Times New Roman" w:eastAsiaTheme="minorEastAsia" w:hAnsi="Times New Roman" w:cs="Times New Roman"/>
          <w:sz w:val="28"/>
          <w:szCs w:val="28"/>
          <w:lang w:eastAsia="ru-RU"/>
        </w:rPr>
        <w:t>Размеры выплат за выслугу лет</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6"/>
        <w:gridCol w:w="5613"/>
      </w:tblGrid>
      <w:tr w:rsidR="005E0ADE" w:rsidRPr="005E0ADE" w:rsidTr="00CE5E2B">
        <w:trPr>
          <w:trHeight w:val="658"/>
        </w:trPr>
        <w:tc>
          <w:tcPr>
            <w:tcW w:w="3526" w:type="dxa"/>
          </w:tcPr>
          <w:p w:rsidR="005E0ADE" w:rsidRPr="005E0ADE" w:rsidRDefault="005E0ADE"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Показатель</w:t>
            </w:r>
          </w:p>
        </w:tc>
        <w:tc>
          <w:tcPr>
            <w:tcW w:w="5613"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Размер выплаты за выслугу лет в процентах к должностному окладу (окладу)</w:t>
            </w:r>
          </w:p>
        </w:tc>
      </w:tr>
      <w:tr w:rsidR="005E0ADE" w:rsidRPr="005E0ADE" w:rsidTr="00CE5E2B">
        <w:trPr>
          <w:trHeight w:val="337"/>
        </w:trPr>
        <w:tc>
          <w:tcPr>
            <w:tcW w:w="3526" w:type="dxa"/>
          </w:tcPr>
          <w:p w:rsidR="005E0ADE" w:rsidRPr="005E0ADE" w:rsidRDefault="005E0ADE"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lastRenderedPageBreak/>
              <w:t>от 1 до 5 лет</w:t>
            </w:r>
          </w:p>
        </w:tc>
        <w:tc>
          <w:tcPr>
            <w:tcW w:w="5613"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10</w:t>
            </w:r>
          </w:p>
        </w:tc>
      </w:tr>
      <w:tr w:rsidR="005E0ADE" w:rsidRPr="005E0ADE" w:rsidTr="00CE5E2B">
        <w:trPr>
          <w:trHeight w:val="337"/>
        </w:trPr>
        <w:tc>
          <w:tcPr>
            <w:tcW w:w="3526" w:type="dxa"/>
          </w:tcPr>
          <w:p w:rsidR="005E0ADE" w:rsidRPr="005E0ADE" w:rsidRDefault="005E0ADE"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от 5 до 10 лет</w:t>
            </w:r>
          </w:p>
        </w:tc>
        <w:tc>
          <w:tcPr>
            <w:tcW w:w="5613"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15</w:t>
            </w:r>
          </w:p>
        </w:tc>
      </w:tr>
      <w:tr w:rsidR="005E0ADE" w:rsidRPr="005E0ADE" w:rsidTr="00CE5E2B">
        <w:trPr>
          <w:trHeight w:val="321"/>
        </w:trPr>
        <w:tc>
          <w:tcPr>
            <w:tcW w:w="3526" w:type="dxa"/>
          </w:tcPr>
          <w:p w:rsidR="005E0ADE" w:rsidRPr="005E0ADE" w:rsidRDefault="005E0ADE"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от 10 до 20 лет</w:t>
            </w:r>
          </w:p>
        </w:tc>
        <w:tc>
          <w:tcPr>
            <w:tcW w:w="5613"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20</w:t>
            </w:r>
          </w:p>
        </w:tc>
      </w:tr>
      <w:tr w:rsidR="005E0ADE" w:rsidRPr="005E0ADE" w:rsidTr="00CE5E2B">
        <w:trPr>
          <w:trHeight w:val="337"/>
        </w:trPr>
        <w:tc>
          <w:tcPr>
            <w:tcW w:w="3526" w:type="dxa"/>
          </w:tcPr>
          <w:p w:rsidR="005E0ADE" w:rsidRPr="005E0ADE" w:rsidRDefault="005E0ADE"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свыше 20 лет</w:t>
            </w:r>
          </w:p>
        </w:tc>
        <w:tc>
          <w:tcPr>
            <w:tcW w:w="5613"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30</w:t>
            </w:r>
          </w:p>
        </w:tc>
      </w:tr>
    </w:tbl>
    <w:p w:rsidR="005E0ADE" w:rsidRPr="005E0ADE" w:rsidRDefault="00DC6810"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30</w:t>
      </w:r>
      <w:r w:rsidR="005E0ADE" w:rsidRPr="005E0ADE">
        <w:rPr>
          <w:rFonts w:ascii="Times New Roman" w:eastAsiaTheme="minorEastAsia" w:hAnsi="Times New Roman" w:cs="Times New Roman"/>
          <w:bCs/>
          <w:sz w:val="28"/>
          <w:szCs w:val="28"/>
          <w:lang w:eastAsia="ru-RU"/>
        </w:rPr>
        <w:t>. Премия по итогам работы за календарный год выплачивается при наличии обоснованной экономии средств в конце финансового года, не позднее 25 декабря текущего года.</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В случаях, когда 25 декабря приходится на день, признаваемый в соответствии с законодательством Российской Федерации выходным и (или) нерабочим праздничным днем, днем окончания выплаты считается ближайший следующий за ним рабочий день.</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Премия по итогам работы за календарный год выплачивается в размере не более трех установленных должностных окладов (окладов) руководителя Учреждения, работника Учреждения, с 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(профессии), на основании приказа (распоряжения) работодателя. При этом применяется единый подход к определению размера премии руководителю Учреждения, работникам Учреждения.</w:t>
      </w:r>
    </w:p>
    <w:p w:rsidR="005E0ADE" w:rsidRPr="005E0ADE" w:rsidRDefault="005E0ADE" w:rsidP="002D64E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Премия по результатам работы за год начисляется и выплачивается за фактически отработанное время в календарном году согласно табелю учета рабочего времени, включая периоды нахождения работника в ежегодном оплачиваемом отпуске, служебной командировке. В период фактически отработанного времени, за который начисляется и выплачивается премия по результатам работы за год, не включаются периоды: временной нетрудоспособности, учебного отпуска, отпуска без сохранения заработной платы, работы в выходные или нерабочие праздничные дни.</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При переводе работника учреждения на иную должность и (или) изменении установленного должностного оклада в течение календарного года, за который производится начисление премии, расчет премии по результатам работы за год производится отдельно по периодам фактически занимаемых должностей и (или) фактически установленного должностного оклада, результаты расчетов суммируются. Норма рабочего времени применяется отдельно для каждого периода по фактически занимаемой должности и (или) фактически установленного должностного оклада.</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При установлении размера премии по итогам работы за календарный год следует учитывать:</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участие в течение установленного периода в выполнении важных работ;</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качественное и своевременное оказание муниципальных услуг, выполнение муниципального задания;</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lastRenderedPageBreak/>
        <w:t>качественную подготовку и своевременную сдачу отчетности.</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 xml:space="preserve">Учреждение в локальном нормативном акте устанавливает перечень показателей, за которые производится снижение размера премии по итогам работы за календарный год в соответствии с примерными показателями, приведенными в таблице </w:t>
      </w:r>
      <w:hyperlink w:anchor="P479" w:history="1">
        <w:r w:rsidRPr="005E0ADE">
          <w:rPr>
            <w:rStyle w:val="aa"/>
            <w:rFonts w:ascii="Times New Roman" w:eastAsiaTheme="minorEastAsia" w:hAnsi="Times New Roman" w:cs="Times New Roman"/>
            <w:bCs/>
            <w:sz w:val="28"/>
            <w:szCs w:val="28"/>
            <w:lang w:eastAsia="ru-RU"/>
          </w:rPr>
          <w:t>2</w:t>
        </w:r>
      </w:hyperlink>
      <w:r w:rsidRPr="005E0ADE">
        <w:rPr>
          <w:rFonts w:ascii="Times New Roman" w:eastAsiaTheme="minorEastAsia" w:hAnsi="Times New Roman" w:cs="Times New Roman"/>
          <w:bCs/>
          <w:sz w:val="28"/>
          <w:szCs w:val="28"/>
          <w:lang w:eastAsia="ru-RU"/>
        </w:rPr>
        <w:t xml:space="preserve"> </w:t>
      </w:r>
      <w:r w:rsidR="00DC6810">
        <w:rPr>
          <w:rFonts w:ascii="Times New Roman" w:eastAsiaTheme="minorEastAsia" w:hAnsi="Times New Roman" w:cs="Times New Roman"/>
          <w:bCs/>
          <w:sz w:val="28"/>
          <w:szCs w:val="28"/>
          <w:lang w:eastAsia="ru-RU"/>
        </w:rPr>
        <w:t xml:space="preserve">раздела </w:t>
      </w:r>
      <w:r w:rsidR="00DC6810">
        <w:rPr>
          <w:rFonts w:ascii="Times New Roman" w:eastAsiaTheme="minorEastAsia" w:hAnsi="Times New Roman" w:cs="Times New Roman"/>
          <w:bCs/>
          <w:sz w:val="28"/>
          <w:szCs w:val="28"/>
          <w:lang w:val="en-US" w:eastAsia="ru-RU"/>
        </w:rPr>
        <w:t>IV</w:t>
      </w:r>
      <w:r w:rsidRPr="005E0ADE">
        <w:rPr>
          <w:rFonts w:ascii="Times New Roman" w:eastAsiaTheme="minorEastAsia" w:hAnsi="Times New Roman" w:cs="Times New Roman"/>
          <w:bCs/>
          <w:sz w:val="28"/>
          <w:szCs w:val="28"/>
          <w:lang w:eastAsia="ru-RU"/>
        </w:rPr>
        <w:t>.</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5E0ADE" w:rsidRPr="00DC6810" w:rsidRDefault="005E0ADE" w:rsidP="0028477F">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DC6810">
        <w:rPr>
          <w:rFonts w:ascii="Times New Roman" w:eastAsiaTheme="minorEastAsia" w:hAnsi="Times New Roman" w:cs="Times New Roman"/>
          <w:sz w:val="28"/>
          <w:szCs w:val="28"/>
          <w:lang w:eastAsia="ru-RU"/>
        </w:rPr>
        <w:t>Таблица 2</w:t>
      </w:r>
    </w:p>
    <w:p w:rsidR="005E0ADE" w:rsidRPr="006E413F" w:rsidRDefault="005E0ADE" w:rsidP="005423B6">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23" w:name="P479"/>
      <w:bookmarkEnd w:id="23"/>
      <w:r w:rsidRPr="006E413F">
        <w:rPr>
          <w:rFonts w:ascii="Times New Roman" w:eastAsiaTheme="minorEastAsia" w:hAnsi="Times New Roman" w:cs="Times New Roman"/>
          <w:sz w:val="28"/>
          <w:szCs w:val="28"/>
          <w:lang w:eastAsia="ru-RU"/>
        </w:rPr>
        <w:t>Примерный перечень показателей, за которые производится снижение размера премии по итогам работы за календарный год</w:t>
      </w:r>
    </w:p>
    <w:p w:rsidR="005E0ADE" w:rsidRPr="005E0ADE" w:rsidRDefault="005E0ADE"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144"/>
        <w:gridCol w:w="2409"/>
      </w:tblGrid>
      <w:tr w:rsidR="005E0ADE" w:rsidRPr="005E0ADE" w:rsidTr="005423B6">
        <w:trPr>
          <w:trHeight w:val="1960"/>
        </w:trPr>
        <w:tc>
          <w:tcPr>
            <w:tcW w:w="709" w:type="dxa"/>
            <w:vAlign w:val="center"/>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 п/п</w:t>
            </w:r>
          </w:p>
        </w:tc>
        <w:tc>
          <w:tcPr>
            <w:tcW w:w="6144" w:type="dxa"/>
            <w:vAlign w:val="center"/>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Показатели</w:t>
            </w:r>
          </w:p>
        </w:tc>
        <w:tc>
          <w:tcPr>
            <w:tcW w:w="2409" w:type="dxa"/>
            <w:vAlign w:val="center"/>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Процент снижения от общего (допустимого) объема выплаты работнику</w:t>
            </w:r>
          </w:p>
        </w:tc>
      </w:tr>
      <w:tr w:rsidR="005E0ADE" w:rsidRPr="005E0ADE" w:rsidTr="005423B6">
        <w:trPr>
          <w:trHeight w:val="334"/>
        </w:trPr>
        <w:tc>
          <w:tcPr>
            <w:tcW w:w="709"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1</w:t>
            </w:r>
          </w:p>
        </w:tc>
        <w:tc>
          <w:tcPr>
            <w:tcW w:w="6144"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2</w:t>
            </w:r>
          </w:p>
        </w:tc>
        <w:tc>
          <w:tcPr>
            <w:tcW w:w="2409" w:type="dxa"/>
            <w:vAlign w:val="center"/>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3</w:t>
            </w:r>
          </w:p>
        </w:tc>
      </w:tr>
      <w:tr w:rsidR="005E0ADE" w:rsidRPr="005E0ADE" w:rsidTr="005423B6">
        <w:trPr>
          <w:trHeight w:val="987"/>
        </w:trPr>
        <w:tc>
          <w:tcPr>
            <w:tcW w:w="709"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1.</w:t>
            </w:r>
          </w:p>
        </w:tc>
        <w:tc>
          <w:tcPr>
            <w:tcW w:w="6144"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Неисполнение или ненадлежащее исполнение должностных обязанностей, неквалифицированная подготовка документов</w:t>
            </w:r>
          </w:p>
        </w:tc>
        <w:tc>
          <w:tcPr>
            <w:tcW w:w="2409" w:type="dxa"/>
            <w:vAlign w:val="center"/>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50%</w:t>
            </w:r>
          </w:p>
        </w:tc>
      </w:tr>
      <w:tr w:rsidR="005E0ADE" w:rsidRPr="005E0ADE" w:rsidTr="005423B6">
        <w:trPr>
          <w:trHeight w:val="1306"/>
        </w:trPr>
        <w:tc>
          <w:tcPr>
            <w:tcW w:w="709"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2.</w:t>
            </w:r>
          </w:p>
        </w:tc>
        <w:tc>
          <w:tcPr>
            <w:tcW w:w="6144"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Некачественное, несвоевременное выполнение планов работы, постановлений, распоряжений, решений, приказов руководителя учреждения, поручений непосредственного руководителя.</w:t>
            </w:r>
          </w:p>
        </w:tc>
        <w:tc>
          <w:tcPr>
            <w:tcW w:w="2409" w:type="dxa"/>
            <w:vAlign w:val="center"/>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50%</w:t>
            </w:r>
          </w:p>
        </w:tc>
      </w:tr>
      <w:tr w:rsidR="005E0ADE" w:rsidRPr="005E0ADE" w:rsidTr="005423B6">
        <w:trPr>
          <w:trHeight w:val="987"/>
        </w:trPr>
        <w:tc>
          <w:tcPr>
            <w:tcW w:w="709"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3.</w:t>
            </w:r>
          </w:p>
        </w:tc>
        <w:tc>
          <w:tcPr>
            <w:tcW w:w="6144"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Нарушение сроков представления установленной отчетности, представление недостоверной информации</w:t>
            </w:r>
          </w:p>
        </w:tc>
        <w:tc>
          <w:tcPr>
            <w:tcW w:w="2409" w:type="dxa"/>
            <w:vAlign w:val="center"/>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50%</w:t>
            </w:r>
          </w:p>
        </w:tc>
      </w:tr>
      <w:tr w:rsidR="005E0ADE" w:rsidRPr="005E0ADE" w:rsidTr="005423B6">
        <w:trPr>
          <w:trHeight w:val="972"/>
        </w:trPr>
        <w:tc>
          <w:tcPr>
            <w:tcW w:w="709"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4.</w:t>
            </w:r>
          </w:p>
        </w:tc>
        <w:tc>
          <w:tcPr>
            <w:tcW w:w="6144"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Несоблюдение норм трудовой дисциплины (правил внутреннего трудового распорядка учреждения, служебной этики)</w:t>
            </w:r>
          </w:p>
        </w:tc>
        <w:tc>
          <w:tcPr>
            <w:tcW w:w="2409" w:type="dxa"/>
            <w:vAlign w:val="center"/>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30%</w:t>
            </w:r>
          </w:p>
        </w:tc>
      </w:tr>
      <w:tr w:rsidR="005E0ADE" w:rsidRPr="005E0ADE" w:rsidTr="005423B6">
        <w:trPr>
          <w:trHeight w:val="334"/>
        </w:trPr>
        <w:tc>
          <w:tcPr>
            <w:tcW w:w="709"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5.</w:t>
            </w:r>
          </w:p>
        </w:tc>
        <w:tc>
          <w:tcPr>
            <w:tcW w:w="6144" w:type="dxa"/>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Причинение ущерба имуществу учреждения</w:t>
            </w:r>
          </w:p>
        </w:tc>
        <w:tc>
          <w:tcPr>
            <w:tcW w:w="2409" w:type="dxa"/>
            <w:vAlign w:val="center"/>
          </w:tcPr>
          <w:p w:rsidR="005E0ADE" w:rsidRPr="005E0ADE" w:rsidRDefault="005E0ADE"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5E0ADE">
              <w:rPr>
                <w:rFonts w:ascii="Times New Roman" w:eastAsiaTheme="minorEastAsia" w:hAnsi="Times New Roman" w:cs="Times New Roman"/>
                <w:bCs/>
                <w:sz w:val="28"/>
                <w:szCs w:val="28"/>
                <w:lang w:eastAsia="ru-RU"/>
              </w:rPr>
              <w:t>30%</w:t>
            </w:r>
          </w:p>
        </w:tc>
      </w:tr>
    </w:tbl>
    <w:p w:rsidR="005E0ADE" w:rsidRPr="005E0ADE" w:rsidRDefault="00DC6810"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DC6810">
        <w:rPr>
          <w:rFonts w:ascii="Times New Roman" w:eastAsiaTheme="minorEastAsia" w:hAnsi="Times New Roman" w:cs="Times New Roman"/>
          <w:bCs/>
          <w:sz w:val="28"/>
          <w:szCs w:val="28"/>
          <w:lang w:eastAsia="ru-RU"/>
        </w:rPr>
        <w:t>31</w:t>
      </w:r>
      <w:r w:rsidR="005E0ADE" w:rsidRPr="005E0ADE">
        <w:rPr>
          <w:rFonts w:ascii="Times New Roman" w:eastAsiaTheme="minorEastAsia" w:hAnsi="Times New Roman" w:cs="Times New Roman"/>
          <w:bCs/>
          <w:sz w:val="28"/>
          <w:szCs w:val="28"/>
          <w:lang w:eastAsia="ru-RU"/>
        </w:rPr>
        <w:t>. Стимулирующие выплаты работникам учреждения устанавливаются в соответствии с настоящим Положением. Учреждение вправе утвердить порядок, не противоречащий настоящему Положению, регулирующий установление размера стимулирующих выплат в соответствии с критериями оценки эффективности деятельности каждого работника (далее – Порядок осуществления стимулирующих выплат учреждения).</w:t>
      </w:r>
    </w:p>
    <w:p w:rsidR="005E0ADE" w:rsidRPr="005E0ADE" w:rsidRDefault="00DC6810"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DC6810">
        <w:rPr>
          <w:rFonts w:ascii="Times New Roman" w:eastAsiaTheme="minorEastAsia" w:hAnsi="Times New Roman" w:cs="Times New Roman"/>
          <w:bCs/>
          <w:sz w:val="28"/>
          <w:szCs w:val="28"/>
          <w:lang w:eastAsia="ru-RU"/>
        </w:rPr>
        <w:t>32</w:t>
      </w:r>
      <w:r w:rsidR="005E0ADE" w:rsidRPr="005E0ADE">
        <w:rPr>
          <w:rFonts w:ascii="Times New Roman" w:eastAsiaTheme="minorEastAsia" w:hAnsi="Times New Roman" w:cs="Times New Roman"/>
          <w:bCs/>
          <w:sz w:val="28"/>
          <w:szCs w:val="28"/>
          <w:lang w:eastAsia="ru-RU"/>
        </w:rPr>
        <w:t xml:space="preserve">. Порядок осуществления стимулирующих выплат учреждения </w:t>
      </w:r>
      <w:r w:rsidR="005E0ADE" w:rsidRPr="005E0ADE">
        <w:rPr>
          <w:rFonts w:ascii="Times New Roman" w:eastAsiaTheme="minorEastAsia" w:hAnsi="Times New Roman" w:cs="Times New Roman"/>
          <w:bCs/>
          <w:sz w:val="28"/>
          <w:szCs w:val="28"/>
          <w:lang w:eastAsia="ru-RU"/>
        </w:rPr>
        <w:lastRenderedPageBreak/>
        <w:t>устанавливает дополнительный перечень критериев оценки эффективности деятельности работников и условий для премирования, а также размеры повышающих (понижающих) коэффициентов, учитывающие результаты труда с целью повышения эффективности работы каждого работника, структурных подразделений учреждения, повышения ответственности работников в своевременном и качественном выполнении ими своих трудовых обязанностей, способствующих реализации целей и задач деятельности учреждения.</w:t>
      </w:r>
    </w:p>
    <w:p w:rsidR="005E0ADE" w:rsidRPr="005E0ADE" w:rsidRDefault="00DC6810" w:rsidP="005E0ADE">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DC6810">
        <w:rPr>
          <w:rFonts w:ascii="Times New Roman" w:eastAsiaTheme="minorEastAsia" w:hAnsi="Times New Roman" w:cs="Times New Roman"/>
          <w:bCs/>
          <w:sz w:val="28"/>
          <w:szCs w:val="28"/>
          <w:lang w:eastAsia="ru-RU"/>
        </w:rPr>
        <w:t>33</w:t>
      </w:r>
      <w:r w:rsidR="005E0ADE" w:rsidRPr="005E0ADE">
        <w:rPr>
          <w:rFonts w:ascii="Times New Roman" w:eastAsiaTheme="minorEastAsia" w:hAnsi="Times New Roman" w:cs="Times New Roman"/>
          <w:bCs/>
          <w:sz w:val="28"/>
          <w:szCs w:val="28"/>
          <w:lang w:eastAsia="ru-RU"/>
        </w:rPr>
        <w:t>. На стимулирующие выплаты не могут быть использованы средства бюджета Ханты-Мансийского района, сложившиеся в результате невыполнения муниципального задания или планового объема предоставляемых услуг (работ).</w:t>
      </w:r>
    </w:p>
    <w:p w:rsidR="005E0ADE" w:rsidRDefault="005E0ADE"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Pr="006E413F" w:rsidRDefault="00DC6810" w:rsidP="00702E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 xml:space="preserve">Раздел </w:t>
      </w:r>
      <w:r w:rsidRPr="006E413F">
        <w:rPr>
          <w:rFonts w:ascii="Times New Roman" w:eastAsiaTheme="minorEastAsia" w:hAnsi="Times New Roman" w:cs="Times New Roman"/>
          <w:sz w:val="28"/>
          <w:szCs w:val="28"/>
          <w:lang w:val="en-US" w:eastAsia="ru-RU"/>
        </w:rPr>
        <w:t>V</w:t>
      </w:r>
      <w:r w:rsidRPr="006E413F">
        <w:rPr>
          <w:rFonts w:ascii="Times New Roman" w:eastAsiaTheme="minorEastAsia" w:hAnsi="Times New Roman" w:cs="Times New Roman"/>
          <w:sz w:val="28"/>
          <w:szCs w:val="28"/>
          <w:lang w:eastAsia="ru-RU"/>
        </w:rPr>
        <w:t>.</w:t>
      </w:r>
      <w:r w:rsidR="00702E39" w:rsidRPr="006E413F">
        <w:rPr>
          <w:rFonts w:ascii="Times New Roman" w:eastAsiaTheme="minorEastAsia" w:hAnsi="Times New Roman" w:cs="Times New Roman"/>
          <w:sz w:val="28"/>
          <w:szCs w:val="28"/>
          <w:lang w:eastAsia="ru-RU"/>
        </w:rPr>
        <w:t xml:space="preserve"> Порядок и условия оплаты труда руководителя учреждения, заместителей руководителя, главного бухгалтера</w:t>
      </w:r>
    </w:p>
    <w:p w:rsidR="00702E39" w:rsidRPr="00702E39" w:rsidRDefault="00DC6810"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34</w:t>
      </w:r>
      <w:r w:rsidR="00702E39" w:rsidRPr="00702E39">
        <w:rPr>
          <w:rFonts w:ascii="Times New Roman" w:eastAsiaTheme="minorEastAsia" w:hAnsi="Times New Roman" w:cs="Times New Roman"/>
          <w:bCs/>
          <w:sz w:val="28"/>
          <w:szCs w:val="28"/>
          <w:lang w:eastAsia="ru-RU"/>
        </w:rPr>
        <w:t>. Заработная плата руководителя учреждения, заместителей руководителя и главного бухгалтера состоит из должностного оклада, компенсационных, стимулирующих и иных выплат, установленных настоящим Положением.</w:t>
      </w:r>
    </w:p>
    <w:p w:rsidR="00702E39" w:rsidRPr="00702E39" w:rsidRDefault="00DC6810"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35</w:t>
      </w:r>
      <w:r w:rsidR="00702E39" w:rsidRPr="00702E39">
        <w:rPr>
          <w:rFonts w:ascii="Times New Roman" w:eastAsiaTheme="minorEastAsia" w:hAnsi="Times New Roman" w:cs="Times New Roman"/>
          <w:bCs/>
          <w:sz w:val="28"/>
          <w:szCs w:val="28"/>
          <w:lang w:eastAsia="ru-RU"/>
        </w:rPr>
        <w:t>. Должностной оклад руководителя учреждения устанавливается приказом (распоряжением) работодателя, трудовым договором, с учетом группы по оплате труда руководителей.</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 xml:space="preserve">Размеры должностных окладов руководителя учреждения, его заместителей и главного бухгалтера установлены в таблице </w:t>
      </w:r>
      <w:hyperlink w:anchor="P517" w:history="1">
        <w:r w:rsidRPr="00702E39">
          <w:rPr>
            <w:rStyle w:val="aa"/>
            <w:rFonts w:ascii="Times New Roman" w:eastAsiaTheme="minorEastAsia" w:hAnsi="Times New Roman" w:cs="Times New Roman"/>
            <w:bCs/>
            <w:sz w:val="28"/>
            <w:szCs w:val="28"/>
            <w:lang w:eastAsia="ru-RU"/>
          </w:rPr>
          <w:t>1</w:t>
        </w:r>
      </w:hyperlink>
      <w:r w:rsidRPr="00702E39">
        <w:rPr>
          <w:rFonts w:ascii="Times New Roman" w:eastAsiaTheme="minorEastAsia" w:hAnsi="Times New Roman" w:cs="Times New Roman"/>
          <w:bCs/>
          <w:sz w:val="28"/>
          <w:szCs w:val="28"/>
          <w:lang w:eastAsia="ru-RU"/>
        </w:rPr>
        <w:t xml:space="preserve"> </w:t>
      </w:r>
      <w:r w:rsidR="00DC6810">
        <w:rPr>
          <w:rFonts w:ascii="Times New Roman" w:eastAsiaTheme="minorEastAsia" w:hAnsi="Times New Roman" w:cs="Times New Roman"/>
          <w:bCs/>
          <w:sz w:val="28"/>
          <w:szCs w:val="28"/>
          <w:lang w:eastAsia="ru-RU"/>
        </w:rPr>
        <w:t xml:space="preserve">раздела </w:t>
      </w:r>
      <w:r w:rsidR="00DC6810">
        <w:rPr>
          <w:rFonts w:ascii="Times New Roman" w:eastAsiaTheme="minorEastAsia" w:hAnsi="Times New Roman" w:cs="Times New Roman"/>
          <w:bCs/>
          <w:sz w:val="28"/>
          <w:szCs w:val="28"/>
          <w:lang w:val="en-US" w:eastAsia="ru-RU"/>
        </w:rPr>
        <w:t>V</w:t>
      </w:r>
      <w:r w:rsidRPr="00702E39">
        <w:rPr>
          <w:rFonts w:ascii="Times New Roman" w:eastAsiaTheme="minorEastAsia" w:hAnsi="Times New Roman" w:cs="Times New Roman"/>
          <w:bCs/>
          <w:sz w:val="28"/>
          <w:szCs w:val="28"/>
          <w:lang w:eastAsia="ru-RU"/>
        </w:rPr>
        <w:t>.</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Pr="00DC6810" w:rsidRDefault="00702E39" w:rsidP="005423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DC6810">
        <w:rPr>
          <w:rFonts w:ascii="Times New Roman" w:eastAsiaTheme="minorEastAsia" w:hAnsi="Times New Roman" w:cs="Times New Roman"/>
          <w:sz w:val="28"/>
          <w:szCs w:val="28"/>
          <w:lang w:eastAsia="ru-RU"/>
        </w:rPr>
        <w:t>Таблица 1</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
          <w:bCs/>
          <w:sz w:val="28"/>
          <w:szCs w:val="28"/>
          <w:lang w:eastAsia="ru-RU"/>
        </w:rPr>
      </w:pPr>
    </w:p>
    <w:p w:rsidR="00702E39" w:rsidRPr="006E413F" w:rsidRDefault="00702E39" w:rsidP="005423B6">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Размеры окладов (должностных окладов) руководителя учреждения, его заместителей и главного бухгалтера</w:t>
      </w:r>
    </w:p>
    <w:p w:rsidR="00702E39" w:rsidRPr="006E413F" w:rsidRDefault="00702E39" w:rsidP="005423B6">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5"/>
        <w:gridCol w:w="3260"/>
      </w:tblGrid>
      <w:tr w:rsidR="00702E39" w:rsidRPr="00702E39" w:rsidTr="002D64E4">
        <w:trPr>
          <w:trHeight w:val="643"/>
        </w:trPr>
        <w:tc>
          <w:tcPr>
            <w:tcW w:w="5745" w:type="dxa"/>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Наименование должностей</w:t>
            </w:r>
          </w:p>
        </w:tc>
        <w:tc>
          <w:tcPr>
            <w:tcW w:w="3260" w:type="dxa"/>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Размеры окладов (должностных окладов), рублей</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1</w:t>
            </w:r>
          </w:p>
        </w:tc>
        <w:tc>
          <w:tcPr>
            <w:tcW w:w="3260" w:type="dxa"/>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2</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Директор:</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Вне группы по оплате труда</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47878</w:t>
            </w:r>
          </w:p>
        </w:tc>
      </w:tr>
      <w:tr w:rsidR="00702E39" w:rsidRPr="00702E39" w:rsidTr="002D64E4">
        <w:trPr>
          <w:trHeight w:val="317"/>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1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45598</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2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41036</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36933</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lastRenderedPageBreak/>
              <w:t>4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35085</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Заместитель директора:</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Вне группы по оплате труда</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43088</w:t>
            </w:r>
          </w:p>
        </w:tc>
      </w:tr>
      <w:tr w:rsidR="00702E39" w:rsidRPr="00702E39" w:rsidTr="002D64E4">
        <w:trPr>
          <w:trHeight w:val="317"/>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1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41036</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2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36933</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33238</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31576</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Главный бухгалтер:</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Вне группы по оплате труда</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40696</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1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38756</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ind w:firstLine="7"/>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2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32828</w:t>
            </w:r>
          </w:p>
        </w:tc>
      </w:tr>
      <w:tr w:rsidR="00702E39" w:rsidRPr="00702E39" w:rsidTr="002D64E4">
        <w:trPr>
          <w:trHeight w:val="317"/>
        </w:trPr>
        <w:tc>
          <w:tcPr>
            <w:tcW w:w="5745" w:type="dxa"/>
          </w:tcPr>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29545</w:t>
            </w:r>
          </w:p>
        </w:tc>
      </w:tr>
      <w:tr w:rsidR="00702E39" w:rsidRPr="00702E39" w:rsidTr="002D64E4">
        <w:trPr>
          <w:trHeight w:val="326"/>
        </w:trPr>
        <w:tc>
          <w:tcPr>
            <w:tcW w:w="5745" w:type="dxa"/>
          </w:tcPr>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 группа по оплате труда руководителей</w:t>
            </w:r>
          </w:p>
        </w:tc>
        <w:tc>
          <w:tcPr>
            <w:tcW w:w="3260" w:type="dxa"/>
          </w:tcPr>
          <w:p w:rsidR="00702E39" w:rsidRPr="00702E39" w:rsidRDefault="00702E39" w:rsidP="002D64E4">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28068</w:t>
            </w:r>
          </w:p>
        </w:tc>
      </w:tr>
    </w:tbl>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w:t>
      </w:r>
      <w:r w:rsidR="00DC6810" w:rsidRPr="00DC6810">
        <w:rPr>
          <w:rFonts w:ascii="Times New Roman" w:eastAsiaTheme="minorEastAsia" w:hAnsi="Times New Roman" w:cs="Times New Roman"/>
          <w:bCs/>
          <w:sz w:val="28"/>
          <w:szCs w:val="28"/>
          <w:lang w:eastAsia="ru-RU"/>
        </w:rPr>
        <w:t>6</w:t>
      </w:r>
      <w:r w:rsidRPr="00702E39">
        <w:rPr>
          <w:rFonts w:ascii="Times New Roman" w:eastAsiaTheme="minorEastAsia" w:hAnsi="Times New Roman" w:cs="Times New Roman"/>
          <w:bCs/>
          <w:sz w:val="28"/>
          <w:szCs w:val="28"/>
          <w:lang w:eastAsia="ru-RU"/>
        </w:rPr>
        <w:t xml:space="preserve">. Компенсационные выплаты устанавливаются руководителю, заместителям руководителя и главному бухгалтеру учреждения в зависимости от условий их труда в соответствии с Трудовым </w:t>
      </w:r>
      <w:hyperlink r:id="rId57" w:tooltip="ФЕДЕРАЛЬНЫЙ ЗАКОН от 30.12.2001 № 197-ФЗ ГОСУДАРСТВЕННАЯ ДУМА ФЕДЕРАЛЬНОГО СОБРАНИЯ РФ&#10;&#10;ТРУДОВОЙ КОДЕКС РОССИЙСКОЙ ФЕДЕРАЦИИ" w:history="1">
        <w:r w:rsidRPr="00702E39">
          <w:rPr>
            <w:rStyle w:val="aa"/>
            <w:rFonts w:ascii="Times New Roman" w:eastAsiaTheme="minorEastAsia" w:hAnsi="Times New Roman" w:cs="Times New Roman"/>
            <w:bCs/>
            <w:sz w:val="28"/>
            <w:szCs w:val="28"/>
            <w:lang w:eastAsia="ru-RU"/>
          </w:rPr>
          <w:t>кодексом</w:t>
        </w:r>
      </w:hyperlink>
      <w:r w:rsidRPr="00702E39">
        <w:rPr>
          <w:rFonts w:ascii="Times New Roman" w:eastAsiaTheme="minorEastAsia" w:hAnsi="Times New Roman" w:cs="Times New Roman"/>
          <w:bCs/>
          <w:sz w:val="28"/>
          <w:szCs w:val="28"/>
          <w:lang w:eastAsia="ru-RU"/>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362" w:history="1">
        <w:r w:rsidR="006613D7" w:rsidRPr="006613D7">
          <w:rPr>
            <w:rStyle w:val="aa"/>
            <w:rFonts w:ascii="Times New Roman" w:eastAsiaTheme="minorEastAsia" w:hAnsi="Times New Roman" w:cs="Times New Roman"/>
            <w:bCs/>
            <w:sz w:val="28"/>
            <w:szCs w:val="28"/>
            <w:lang w:eastAsia="ru-RU"/>
          </w:rPr>
          <w:t>раздела</w:t>
        </w:r>
        <w:r w:rsidRPr="006613D7">
          <w:rPr>
            <w:rStyle w:val="aa"/>
            <w:rFonts w:ascii="Times New Roman" w:eastAsiaTheme="minorEastAsia" w:hAnsi="Times New Roman" w:cs="Times New Roman"/>
            <w:bCs/>
            <w:sz w:val="28"/>
            <w:szCs w:val="28"/>
            <w:lang w:eastAsia="ru-RU"/>
          </w:rPr>
          <w:t xml:space="preserve"> </w:t>
        </w:r>
      </w:hyperlink>
      <w:r w:rsidR="006613D7" w:rsidRPr="006613D7">
        <w:rPr>
          <w:rStyle w:val="aa"/>
          <w:rFonts w:ascii="Times New Roman" w:eastAsiaTheme="minorEastAsia" w:hAnsi="Times New Roman" w:cs="Times New Roman"/>
          <w:bCs/>
          <w:sz w:val="28"/>
          <w:szCs w:val="28"/>
          <w:lang w:val="en-US" w:eastAsia="ru-RU"/>
        </w:rPr>
        <w:t>III</w:t>
      </w:r>
      <w:r w:rsidRPr="006613D7">
        <w:rPr>
          <w:rFonts w:ascii="Times New Roman" w:eastAsiaTheme="minorEastAsia" w:hAnsi="Times New Roman" w:cs="Times New Roman"/>
          <w:bCs/>
          <w:sz w:val="28"/>
          <w:szCs w:val="28"/>
          <w:lang w:eastAsia="ru-RU"/>
        </w:rPr>
        <w:t xml:space="preserve"> настоя</w:t>
      </w:r>
      <w:r w:rsidRPr="00702E39">
        <w:rPr>
          <w:rFonts w:ascii="Times New Roman" w:eastAsiaTheme="minorEastAsia" w:hAnsi="Times New Roman" w:cs="Times New Roman"/>
          <w:bCs/>
          <w:sz w:val="28"/>
          <w:szCs w:val="28"/>
          <w:lang w:eastAsia="ru-RU"/>
        </w:rPr>
        <w:t>щего Положения.</w:t>
      </w:r>
    </w:p>
    <w:p w:rsidR="00702E39" w:rsidRPr="00702E39" w:rsidRDefault="00DC6810" w:rsidP="002D64E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DC6810">
        <w:rPr>
          <w:rFonts w:ascii="Times New Roman" w:eastAsiaTheme="minorEastAsia" w:hAnsi="Times New Roman" w:cs="Times New Roman"/>
          <w:bCs/>
          <w:sz w:val="28"/>
          <w:szCs w:val="28"/>
          <w:lang w:eastAsia="ru-RU"/>
        </w:rPr>
        <w:t>37</w:t>
      </w:r>
      <w:r w:rsidR="00702E39" w:rsidRPr="00702E39">
        <w:rPr>
          <w:rFonts w:ascii="Times New Roman" w:eastAsiaTheme="minorEastAsia" w:hAnsi="Times New Roman" w:cs="Times New Roman"/>
          <w:bCs/>
          <w:sz w:val="28"/>
          <w:szCs w:val="28"/>
          <w:lang w:eastAsia="ru-RU"/>
        </w:rPr>
        <w:t xml:space="preserve">. К стимулирующим выплатам относятся выплаты, направленные на повышение заинтересованности руководителя учреждения в повышении эффективности работы учреждения, инициативы при выполнении задач, поставленных </w:t>
      </w:r>
      <w:r w:rsidR="00AB54A4">
        <w:rPr>
          <w:rFonts w:ascii="Times New Roman" w:eastAsiaTheme="minorEastAsia" w:hAnsi="Times New Roman" w:cs="Times New Roman"/>
          <w:bCs/>
          <w:sz w:val="28"/>
          <w:szCs w:val="28"/>
          <w:lang w:eastAsia="ru-RU"/>
        </w:rPr>
        <w:t>Администрац</w:t>
      </w:r>
      <w:r w:rsidR="00702E39" w:rsidRPr="00702E39">
        <w:rPr>
          <w:rFonts w:ascii="Times New Roman" w:eastAsiaTheme="minorEastAsia" w:hAnsi="Times New Roman" w:cs="Times New Roman"/>
          <w:bCs/>
          <w:sz w:val="28"/>
          <w:szCs w:val="28"/>
          <w:lang w:eastAsia="ru-RU"/>
        </w:rPr>
        <w:t>ией района.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Установление стимулирующих выплат руководителю учреждения осуществляется с учетом выполнения целевых показателей эффективности работы учреждения, личного вклада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702E39" w:rsidRPr="00702E39" w:rsidRDefault="00702E39" w:rsidP="002D64E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 xml:space="preserve">Целевые показатели эффективности работы учреждения, критерии оценки эффективности и результативности его работы устанавливаются распоряжением </w:t>
      </w:r>
      <w:r w:rsidR="00AB54A4">
        <w:rPr>
          <w:rFonts w:ascii="Times New Roman" w:eastAsiaTheme="minorEastAsia" w:hAnsi="Times New Roman" w:cs="Times New Roman"/>
          <w:bCs/>
          <w:sz w:val="28"/>
          <w:szCs w:val="28"/>
          <w:lang w:eastAsia="ru-RU"/>
        </w:rPr>
        <w:t>Администрац</w:t>
      </w:r>
      <w:r w:rsidRPr="00702E39">
        <w:rPr>
          <w:rFonts w:ascii="Times New Roman" w:eastAsiaTheme="minorEastAsia" w:hAnsi="Times New Roman" w:cs="Times New Roman"/>
          <w:bCs/>
          <w:sz w:val="28"/>
          <w:szCs w:val="28"/>
          <w:lang w:eastAsia="ru-RU"/>
        </w:rPr>
        <w:t>ии района.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Стимулирующие выплаты руководителю учреждения снижаются в следующих случаях:</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 xml:space="preserve">неисполнение или ненадлежащее исполнение руководителем по его вине возложенных на него функций и полномочий в отчетном периоде, не </w:t>
      </w:r>
      <w:r w:rsidRPr="00702E39">
        <w:rPr>
          <w:rFonts w:ascii="Times New Roman" w:eastAsiaTheme="minorEastAsia" w:hAnsi="Times New Roman" w:cs="Times New Roman"/>
          <w:bCs/>
          <w:sz w:val="28"/>
          <w:szCs w:val="28"/>
          <w:lang w:eastAsia="ru-RU"/>
        </w:rPr>
        <w:lastRenderedPageBreak/>
        <w:t>достижение показателей эффективности и результативности работы учреждения;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 причинения ущерба Ханты-Мансийскому району, выявленных в отчетном периоде по результатам контрольных мероприятий исполнительного органа государственной власти и других органов в отношении учреждения или за предыдущие периоды, но не более чем за 2 года;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несоблюдение Требований, настоящего Положения.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Конкретный размер стимулирующих выплат, порядок назначения стимулирующих и иных выплат руководителю учреждения устанавливаются приказом (распоряжением) работодателя.</w:t>
      </w:r>
    </w:p>
    <w:p w:rsidR="00702E39" w:rsidRPr="00702E39" w:rsidRDefault="00DC6810"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DC6810">
        <w:rPr>
          <w:rFonts w:ascii="Times New Roman" w:eastAsiaTheme="minorEastAsia" w:hAnsi="Times New Roman" w:cs="Times New Roman"/>
          <w:bCs/>
          <w:sz w:val="28"/>
          <w:szCs w:val="28"/>
          <w:lang w:eastAsia="ru-RU"/>
        </w:rPr>
        <w:t>38</w:t>
      </w:r>
      <w:r w:rsidR="00702E39" w:rsidRPr="00702E39">
        <w:rPr>
          <w:rFonts w:ascii="Times New Roman" w:eastAsiaTheme="minorEastAsia" w:hAnsi="Times New Roman" w:cs="Times New Roman"/>
          <w:bCs/>
          <w:sz w:val="28"/>
          <w:szCs w:val="28"/>
          <w:lang w:eastAsia="ru-RU"/>
        </w:rPr>
        <w:t xml:space="preserve">. Стимулирующие и иные выплаты заместителям руководителя, главному бухгалтеру учреждения устанавливаются с учетом целевых показателей эффективности работы, устанавливаемых руководителю учреждения, в соответствии </w:t>
      </w:r>
      <w:r>
        <w:rPr>
          <w:rFonts w:ascii="Times New Roman" w:eastAsiaTheme="minorEastAsia" w:hAnsi="Times New Roman" w:cs="Times New Roman"/>
          <w:bCs/>
          <w:sz w:val="28"/>
          <w:szCs w:val="28"/>
          <w:lang w:eastAsia="ru-RU"/>
        </w:rPr>
        <w:t xml:space="preserve">разделами </w:t>
      </w:r>
      <w:r>
        <w:rPr>
          <w:rFonts w:ascii="Times New Roman" w:eastAsiaTheme="minorEastAsia" w:hAnsi="Times New Roman" w:cs="Times New Roman"/>
          <w:bCs/>
          <w:sz w:val="28"/>
          <w:szCs w:val="28"/>
          <w:lang w:val="en-US" w:eastAsia="ru-RU"/>
        </w:rPr>
        <w:t>IV</w:t>
      </w:r>
      <w:r w:rsidRPr="00DC6810">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val="en-US" w:eastAsia="ru-RU"/>
        </w:rPr>
        <w:t>V</w:t>
      </w:r>
      <w:r w:rsidR="00702E39" w:rsidRPr="00702E39">
        <w:rPr>
          <w:rFonts w:ascii="Times New Roman" w:eastAsiaTheme="minorEastAsia" w:hAnsi="Times New Roman" w:cs="Times New Roman"/>
          <w:bCs/>
          <w:sz w:val="28"/>
          <w:szCs w:val="28"/>
          <w:lang w:eastAsia="ru-RU"/>
        </w:rPr>
        <w:t xml:space="preserve"> настоящего Положения.</w:t>
      </w:r>
    </w:p>
    <w:p w:rsidR="00702E39" w:rsidRPr="00702E39" w:rsidRDefault="00DC6810"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39</w:t>
      </w:r>
      <w:r w:rsidR="00702E39" w:rsidRPr="00702E39">
        <w:rPr>
          <w:rFonts w:ascii="Times New Roman" w:eastAsiaTheme="minorEastAsia" w:hAnsi="Times New Roman" w:cs="Times New Roman"/>
          <w:bCs/>
          <w:sz w:val="28"/>
          <w:szCs w:val="28"/>
          <w:lang w:eastAsia="ru-RU"/>
        </w:rPr>
        <w:t xml:space="preserve">. Иные выплаты руководителю учреждения устанавливаются в соответствии с пунктами </w:t>
      </w:r>
      <w:r w:rsidR="009E6B1A">
        <w:rPr>
          <w:rFonts w:ascii="Times New Roman" w:eastAsiaTheme="minorEastAsia" w:hAnsi="Times New Roman" w:cs="Times New Roman"/>
          <w:bCs/>
          <w:sz w:val="28"/>
          <w:szCs w:val="28"/>
          <w:lang w:eastAsia="ru-RU"/>
        </w:rPr>
        <w:t>45, 46, 52, 53</w:t>
      </w:r>
      <w:r w:rsidR="00702E39" w:rsidRPr="00702E39">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V</w:t>
      </w:r>
      <w:r w:rsidR="006613D7">
        <w:rPr>
          <w:rFonts w:ascii="Times New Roman" w:eastAsiaTheme="minorEastAsia" w:hAnsi="Times New Roman" w:cs="Times New Roman"/>
          <w:bCs/>
          <w:sz w:val="28"/>
          <w:szCs w:val="28"/>
          <w:lang w:val="en-US" w:eastAsia="ru-RU"/>
        </w:rPr>
        <w:t>I</w:t>
      </w:r>
      <w:r w:rsidR="00702E39" w:rsidRPr="00702E39">
        <w:rPr>
          <w:rFonts w:ascii="Times New Roman" w:eastAsiaTheme="minorEastAsia" w:hAnsi="Times New Roman" w:cs="Times New Roman"/>
          <w:bCs/>
          <w:sz w:val="28"/>
          <w:szCs w:val="28"/>
          <w:lang w:eastAsia="ru-RU"/>
        </w:rPr>
        <w:t xml:space="preserve"> настоящего Положения.</w:t>
      </w:r>
    </w:p>
    <w:p w:rsidR="00702E39" w:rsidRPr="00702E39" w:rsidRDefault="00DC6810"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40</w:t>
      </w:r>
      <w:r w:rsidR="00702E39" w:rsidRPr="00702E39">
        <w:rPr>
          <w:rFonts w:ascii="Times New Roman" w:eastAsiaTheme="minorEastAsia" w:hAnsi="Times New Roman" w:cs="Times New Roman"/>
          <w:bCs/>
          <w:sz w:val="28"/>
          <w:szCs w:val="28"/>
          <w:lang w:eastAsia="ru-RU"/>
        </w:rPr>
        <w:t xml:space="preserve">. Предельный уровень соотношения средней заработной платы руководителей учреждений, его заместителей и главного бухгалтера, и средней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в кратности, приведенный в </w:t>
      </w:r>
      <w:hyperlink w:anchor="P576" w:history="1">
        <w:r w:rsidR="00702E39" w:rsidRPr="00702E39">
          <w:rPr>
            <w:rStyle w:val="aa"/>
            <w:rFonts w:ascii="Times New Roman" w:eastAsiaTheme="minorEastAsia" w:hAnsi="Times New Roman" w:cs="Times New Roman"/>
            <w:bCs/>
            <w:sz w:val="28"/>
            <w:szCs w:val="28"/>
            <w:lang w:eastAsia="ru-RU"/>
          </w:rPr>
          <w:t xml:space="preserve">таблице </w:t>
        </w:r>
      </w:hyperlink>
      <w:r w:rsidR="00702E39" w:rsidRPr="00702E39">
        <w:rPr>
          <w:rFonts w:ascii="Times New Roman" w:eastAsiaTheme="minorEastAsia" w:hAnsi="Times New Roman" w:cs="Times New Roman"/>
          <w:bCs/>
          <w:sz w:val="28"/>
          <w:szCs w:val="28"/>
          <w:lang w:eastAsia="ru-RU"/>
        </w:rPr>
        <w:t xml:space="preserve">2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V</w:t>
      </w:r>
      <w:r w:rsidR="00702E39" w:rsidRPr="00702E39">
        <w:rPr>
          <w:rFonts w:ascii="Times New Roman" w:eastAsiaTheme="minorEastAsia" w:hAnsi="Times New Roman" w:cs="Times New Roman"/>
          <w:bCs/>
          <w:sz w:val="28"/>
          <w:szCs w:val="28"/>
          <w:lang w:eastAsia="ru-RU"/>
        </w:rPr>
        <w:t>.</w:t>
      </w:r>
    </w:p>
    <w:p w:rsidR="00702E39" w:rsidRPr="00DC6810" w:rsidRDefault="00702E39" w:rsidP="005423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DC6810">
        <w:rPr>
          <w:rFonts w:ascii="Times New Roman" w:eastAsiaTheme="minorEastAsia" w:hAnsi="Times New Roman" w:cs="Times New Roman"/>
          <w:sz w:val="28"/>
          <w:szCs w:val="28"/>
          <w:lang w:eastAsia="ru-RU"/>
        </w:rPr>
        <w:t>Таблица 2</w:t>
      </w:r>
    </w:p>
    <w:p w:rsidR="00702E39" w:rsidRPr="006E413F" w:rsidRDefault="00702E39" w:rsidP="005423B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bookmarkStart w:id="24" w:name="P576"/>
      <w:bookmarkEnd w:id="24"/>
      <w:r w:rsidRPr="006E413F">
        <w:rPr>
          <w:rFonts w:ascii="Times New Roman" w:eastAsiaTheme="minorEastAsia" w:hAnsi="Times New Roman" w:cs="Times New Roman"/>
          <w:sz w:val="28"/>
          <w:szCs w:val="28"/>
          <w:lang w:eastAsia="ru-RU"/>
        </w:rPr>
        <w:t>Предельный уровень соотношения средней заработной платы руководителей учреждений, его заместителей и главного бухгалтера и средней заработной платы работников учреждений (без учета заработной платы соответствующего руководителя, его заместителей, главного бухгалтера)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
          <w:bCs/>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3260"/>
        <w:gridCol w:w="3685"/>
      </w:tblGrid>
      <w:tr w:rsidR="00702E39" w:rsidRPr="00702E39" w:rsidTr="00CE5E2B">
        <w:trPr>
          <w:trHeight w:val="694"/>
        </w:trPr>
        <w:tc>
          <w:tcPr>
            <w:tcW w:w="2127" w:type="dxa"/>
            <w:tcBorders>
              <w:top w:val="single" w:sz="4" w:space="0" w:color="auto"/>
              <w:left w:val="single" w:sz="4" w:space="0" w:color="auto"/>
              <w:bottom w:val="single" w:sz="4" w:space="0" w:color="auto"/>
              <w:right w:val="single" w:sz="4" w:space="0" w:color="auto"/>
            </w:tcBorders>
            <w:vAlign w:val="center"/>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Тип учреждения</w:t>
            </w:r>
          </w:p>
        </w:tc>
        <w:tc>
          <w:tcPr>
            <w:tcW w:w="3260" w:type="dxa"/>
            <w:tcBorders>
              <w:top w:val="single" w:sz="4" w:space="0" w:color="auto"/>
              <w:left w:val="single" w:sz="4" w:space="0" w:color="auto"/>
              <w:bottom w:val="single" w:sz="4" w:space="0" w:color="auto"/>
              <w:right w:val="single" w:sz="4" w:space="0" w:color="auto"/>
            </w:tcBorders>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Предельный уровень (руководитель/работник)</w:t>
            </w:r>
          </w:p>
        </w:tc>
        <w:tc>
          <w:tcPr>
            <w:tcW w:w="3685" w:type="dxa"/>
            <w:tcBorders>
              <w:top w:val="single" w:sz="4" w:space="0" w:color="auto"/>
              <w:left w:val="single" w:sz="4" w:space="0" w:color="auto"/>
              <w:bottom w:val="single" w:sz="4" w:space="0" w:color="auto"/>
              <w:right w:val="single" w:sz="4" w:space="0" w:color="auto"/>
            </w:tcBorders>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Предельный уровень (заместитель руководителя, главный бухгалтер/работник)</w:t>
            </w:r>
          </w:p>
        </w:tc>
      </w:tr>
      <w:tr w:rsidR="00702E39" w:rsidRPr="00702E39" w:rsidTr="00CE5E2B">
        <w:trPr>
          <w:trHeight w:val="28"/>
        </w:trPr>
        <w:tc>
          <w:tcPr>
            <w:tcW w:w="2127" w:type="dxa"/>
            <w:tcBorders>
              <w:top w:val="single" w:sz="4" w:space="0" w:color="auto"/>
              <w:left w:val="single" w:sz="4" w:space="0" w:color="auto"/>
              <w:bottom w:val="single" w:sz="4" w:space="0" w:color="auto"/>
              <w:right w:val="single" w:sz="4" w:space="0" w:color="auto"/>
            </w:tcBorders>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Учреждения</w:t>
            </w:r>
          </w:p>
        </w:tc>
        <w:tc>
          <w:tcPr>
            <w:tcW w:w="3260" w:type="dxa"/>
            <w:tcBorders>
              <w:top w:val="single" w:sz="4" w:space="0" w:color="auto"/>
              <w:left w:val="single" w:sz="4" w:space="0" w:color="auto"/>
              <w:bottom w:val="single" w:sz="4" w:space="0" w:color="auto"/>
              <w:right w:val="single" w:sz="4" w:space="0" w:color="auto"/>
            </w:tcBorders>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1:4</w:t>
            </w:r>
          </w:p>
        </w:tc>
        <w:tc>
          <w:tcPr>
            <w:tcW w:w="3685" w:type="dxa"/>
            <w:tcBorders>
              <w:top w:val="single" w:sz="4" w:space="0" w:color="auto"/>
              <w:left w:val="single" w:sz="4" w:space="0" w:color="auto"/>
              <w:bottom w:val="single" w:sz="4" w:space="0" w:color="auto"/>
              <w:right w:val="single" w:sz="4" w:space="0" w:color="auto"/>
            </w:tcBorders>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1:4</w:t>
            </w:r>
          </w:p>
        </w:tc>
      </w:tr>
    </w:tbl>
    <w:p w:rsidR="00702E39" w:rsidRPr="00702E39" w:rsidRDefault="00DC6810" w:rsidP="002D64E4">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41</w:t>
      </w:r>
      <w:r w:rsidR="00702E39" w:rsidRPr="00702E39">
        <w:rPr>
          <w:rFonts w:ascii="Times New Roman" w:eastAsiaTheme="minorEastAsia" w:hAnsi="Times New Roman" w:cs="Times New Roman"/>
          <w:bCs/>
          <w:sz w:val="28"/>
          <w:szCs w:val="28"/>
          <w:lang w:eastAsia="ru-RU"/>
        </w:rPr>
        <w:t xml:space="preserve">. В целях соблюдения установленного предельного уровня соотношения среднемесячной заработной платы руководителя учреждения, </w:t>
      </w:r>
      <w:r w:rsidR="00702E39" w:rsidRPr="00702E39">
        <w:rPr>
          <w:rFonts w:ascii="Times New Roman" w:eastAsiaTheme="minorEastAsia" w:hAnsi="Times New Roman" w:cs="Times New Roman"/>
          <w:bCs/>
          <w:sz w:val="28"/>
          <w:szCs w:val="28"/>
          <w:lang w:eastAsia="ru-RU"/>
        </w:rPr>
        <w:lastRenderedPageBreak/>
        <w:t xml:space="preserve">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(предварительно до принятия решения о премировании по итогам работы за календарный год) и 25 января (итоговый контроль) года, следующего за отчетным, предоставляет в </w:t>
      </w:r>
      <w:r w:rsidR="00AB54A4">
        <w:rPr>
          <w:rFonts w:ascii="Times New Roman" w:eastAsiaTheme="minorEastAsia" w:hAnsi="Times New Roman" w:cs="Times New Roman"/>
          <w:bCs/>
          <w:sz w:val="28"/>
          <w:szCs w:val="28"/>
          <w:lang w:eastAsia="ru-RU"/>
        </w:rPr>
        <w:t>Администрац</w:t>
      </w:r>
      <w:r w:rsidR="00702E39" w:rsidRPr="00702E39">
        <w:rPr>
          <w:rFonts w:ascii="Times New Roman" w:eastAsiaTheme="minorEastAsia" w:hAnsi="Times New Roman" w:cs="Times New Roman"/>
          <w:bCs/>
          <w:sz w:val="28"/>
          <w:szCs w:val="28"/>
          <w:lang w:eastAsia="ru-RU"/>
        </w:rPr>
        <w:t>ию района информацию, подготовленную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 с учетом всех финансовых источников, и рассчитанный за отчетный календарный год.</w:t>
      </w:r>
    </w:p>
    <w:p w:rsidR="00702E39" w:rsidRPr="00702E39" w:rsidRDefault="00DC6810"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42</w:t>
      </w:r>
      <w:r w:rsidR="00702E39" w:rsidRPr="00702E39">
        <w:rPr>
          <w:rFonts w:ascii="Times New Roman" w:eastAsiaTheme="minorEastAsia" w:hAnsi="Times New Roman" w:cs="Times New Roman"/>
          <w:bCs/>
          <w:sz w:val="28"/>
          <w:szCs w:val="28"/>
          <w:lang w:eastAsia="ru-RU"/>
        </w:rPr>
        <w:t xml:space="preserve">. 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w:t>
      </w:r>
      <w:hyperlink r:id="rId58" w:tooltip="ПОСТАНОВЛЕНИЕ от 12.04.2013 № 329 ПРАВИТЕЛЬСТВО РФ&#10;&#10;О ТИПОВОЙ ФОРМЕ ТРУДОВОГО ДОГОВОРА  С РУКОВОДИТЕЛЕМ ГОСУДАРСТВЕННОГО (МУНИЦИПАЛЬНОГО) УЧРЕЖДЕНИЯ" w:history="1">
        <w:r w:rsidR="00702E39" w:rsidRPr="006E413F">
          <w:rPr>
            <w:rStyle w:val="aa"/>
            <w:rFonts w:ascii="Times New Roman" w:eastAsiaTheme="minorEastAsia" w:hAnsi="Times New Roman" w:cs="Times New Roman"/>
            <w:bCs/>
            <w:color w:val="auto"/>
            <w:sz w:val="28"/>
            <w:szCs w:val="28"/>
            <w:u w:val="none"/>
            <w:lang w:eastAsia="ru-RU"/>
          </w:rPr>
          <w:t xml:space="preserve"> № 329 «О типовой форме трудового договора</w:t>
        </w:r>
      </w:hyperlink>
      <w:r w:rsidR="00702E39" w:rsidRPr="006E413F">
        <w:rPr>
          <w:rFonts w:ascii="Times New Roman" w:eastAsiaTheme="minorEastAsia" w:hAnsi="Times New Roman" w:cs="Times New Roman"/>
          <w:bCs/>
          <w:sz w:val="28"/>
          <w:szCs w:val="28"/>
          <w:lang w:eastAsia="ru-RU"/>
        </w:rPr>
        <w:t xml:space="preserve"> </w:t>
      </w:r>
      <w:r w:rsidR="00702E39" w:rsidRPr="00702E39">
        <w:rPr>
          <w:rFonts w:ascii="Times New Roman" w:eastAsiaTheme="minorEastAsia" w:hAnsi="Times New Roman" w:cs="Times New Roman"/>
          <w:bCs/>
          <w:sz w:val="28"/>
          <w:szCs w:val="28"/>
          <w:lang w:eastAsia="ru-RU"/>
        </w:rPr>
        <w:t>с руководителем государственного (муниципального) учреждения».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 xml:space="preserve">Раздел </w:t>
      </w:r>
      <w:r w:rsidRPr="006E413F">
        <w:rPr>
          <w:rFonts w:ascii="Times New Roman" w:eastAsiaTheme="minorEastAsia" w:hAnsi="Times New Roman" w:cs="Times New Roman"/>
          <w:sz w:val="28"/>
          <w:szCs w:val="28"/>
          <w:lang w:val="en-US" w:eastAsia="ru-RU"/>
        </w:rPr>
        <w:t>VI</w:t>
      </w:r>
      <w:r w:rsidRPr="006E413F">
        <w:rPr>
          <w:rFonts w:ascii="Times New Roman" w:eastAsiaTheme="minorEastAsia" w:hAnsi="Times New Roman" w:cs="Times New Roman"/>
          <w:sz w:val="28"/>
          <w:szCs w:val="28"/>
          <w:lang w:eastAsia="ru-RU"/>
        </w:rPr>
        <w:t>. Другие вопросы оплаты труда</w:t>
      </w:r>
    </w:p>
    <w:p w:rsidR="006E413F" w:rsidRPr="006E413F" w:rsidRDefault="006E413F" w:rsidP="00702E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43</w:t>
      </w:r>
      <w:r w:rsidR="00702E39" w:rsidRPr="00702E39">
        <w:rPr>
          <w:rFonts w:ascii="Times New Roman" w:eastAsiaTheme="minorEastAsia" w:hAnsi="Times New Roman" w:cs="Times New Roman"/>
          <w:bCs/>
          <w:sz w:val="28"/>
          <w:szCs w:val="28"/>
          <w:lang w:eastAsia="ru-RU"/>
        </w:rPr>
        <w:t>.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работников учреждения устанавливаются иные выплаты, к которым относятся: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единовременная выплата молодым специалистам;</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единовременная выплата при предоставлении ежегодного оплачиваемого отпуска;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премия за выполнение особо важных и сложных заданий;</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надбавка водителям за классность;</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выплаты, предусматривающие особенности работы, условий труда;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материальная помощь на погребение в связи со смертью близких родственников;</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единовременная премия за многолетний добросовестный труд.</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44</w:t>
      </w:r>
      <w:r w:rsidR="00702E39" w:rsidRPr="00702E39">
        <w:rPr>
          <w:rFonts w:ascii="Times New Roman" w:eastAsiaTheme="minorEastAsia" w:hAnsi="Times New Roman" w:cs="Times New Roman"/>
          <w:bCs/>
          <w:sz w:val="28"/>
          <w:szCs w:val="28"/>
          <w:lang w:eastAsia="ru-RU"/>
        </w:rPr>
        <w:t>. Молодым специалистам, впервые вступившим в трудовые отношения, производится единовременная выплата.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Единовременная выплата молодым специалистам производится в размере двух месячных фондов оплаты труда по занимаемой должности.</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Единовременная выплата осуществляется один раз по основному месту работы в течение месяца после поступления на работу.</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bookmarkStart w:id="25" w:name="P626"/>
      <w:bookmarkEnd w:id="25"/>
      <w:r>
        <w:rPr>
          <w:rFonts w:ascii="Times New Roman" w:eastAsiaTheme="minorEastAsia" w:hAnsi="Times New Roman" w:cs="Times New Roman"/>
          <w:bCs/>
          <w:sz w:val="28"/>
          <w:szCs w:val="28"/>
          <w:lang w:eastAsia="ru-RU"/>
        </w:rPr>
        <w:t>45</w:t>
      </w:r>
      <w:r w:rsidR="00702E39" w:rsidRPr="00702E39">
        <w:rPr>
          <w:rFonts w:ascii="Times New Roman" w:eastAsiaTheme="minorEastAsia" w:hAnsi="Times New Roman" w:cs="Times New Roman"/>
          <w:bCs/>
          <w:sz w:val="28"/>
          <w:szCs w:val="28"/>
          <w:lang w:eastAsia="ru-RU"/>
        </w:rPr>
        <w:t>. Работнику учреждения один раз в календарном году выплачивается единовременная выплата при предоставлении ежегодного оплачиваемого отпуска.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 xml:space="preserve">Единовременная выплата при предоставлении ежегодного </w:t>
      </w:r>
      <w:r w:rsidRPr="00702E39">
        <w:rPr>
          <w:rFonts w:ascii="Times New Roman" w:eastAsiaTheme="minorEastAsia" w:hAnsi="Times New Roman" w:cs="Times New Roman"/>
          <w:bCs/>
          <w:sz w:val="28"/>
          <w:szCs w:val="28"/>
          <w:lang w:eastAsia="ru-RU"/>
        </w:rPr>
        <w:lastRenderedPageBreak/>
        <w:t>оплачиваемого отпуска осуществляется по основному месту работы и основной занимаемой должности (профессии).</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Единовременная выплата устанавливается в размере двух месячных фондов оплаты труда по основной занимаемой должности, определяемых как сумма установленного должностного оклада, стимулирующих выплат (выплата за интенсивность и высокие результаты работы, выплата за качество выполняемых работ, выплата за выслугу лет), компенсационных выплат (доплата за работу с вредными и (или) опасными условиями труда, повышающий коэффициент за работу в учреждениях (структурных подразделениях) расположенных в сельской местности, коэффициент эффективности деятельности, персонально повышающий коэффициент к окладу, коэффициент квалификации для работников, занимающих должности работников физической культуры и спорта и педагогических работников, выплаты за опыт и достижения работниками, имеющим государственные и ведомственные звания и награды), умноженная на районный коэффициент, и процентную надбавку за работу в районах Крайнего Севера и приравненных к ним местностях.</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Единовременная выплата не зависит от итогов оценки труда работника.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Единовременная выплата при предоставлении ежегодного оплачиваемого отпуска работнику за первый год работы и проработавшему в Учреждении более шести месяцев, выплачивается в полном размере.</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Работнику учреждения, проработавшему в учреждении менее шести месяцев, единовременная выплата при предоставлении ежегодного оплачиваемого отпуска производится пропорционально отработанному времени.</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В случае разделения ежегодного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ежегодного оплачиваемого отпуска.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Порядок, условия и размер единовременной выплаты при предоставлении ежегодного оплачиваемого отпуска для всех работников учреждения определяется локальным нормативным актом учреждения, устанавливающим единый подход к определению размера выплаты для всех работников, включая руководящий состав.</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bookmarkStart w:id="26" w:name="P635"/>
      <w:bookmarkEnd w:id="26"/>
      <w:r w:rsidRPr="00702E39">
        <w:rPr>
          <w:rFonts w:ascii="Times New Roman" w:eastAsiaTheme="minorEastAsia" w:hAnsi="Times New Roman" w:cs="Times New Roman"/>
          <w:bCs/>
          <w:sz w:val="28"/>
          <w:szCs w:val="28"/>
          <w:lang w:eastAsia="ru-RU"/>
        </w:rPr>
        <w:t>4</w:t>
      </w:r>
      <w:r w:rsidR="00C73E59">
        <w:rPr>
          <w:rFonts w:ascii="Times New Roman" w:eastAsiaTheme="minorEastAsia" w:hAnsi="Times New Roman" w:cs="Times New Roman"/>
          <w:bCs/>
          <w:sz w:val="28"/>
          <w:szCs w:val="28"/>
          <w:lang w:eastAsia="ru-RU"/>
        </w:rPr>
        <w:t>6</w:t>
      </w:r>
      <w:r w:rsidRPr="00702E39">
        <w:rPr>
          <w:rFonts w:ascii="Times New Roman" w:eastAsiaTheme="minorEastAsia" w:hAnsi="Times New Roman" w:cs="Times New Roman"/>
          <w:bCs/>
          <w:sz w:val="28"/>
          <w:szCs w:val="28"/>
          <w:lang w:eastAsia="ru-RU"/>
        </w:rPr>
        <w:t>. Премия за выполнение особо важных и сложных заданий производится при наличии обоснованной экономии фонда оплаты труда Учреждения и не более одного раза в календарном году на одного работника Учреждения.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 xml:space="preserve">Премия за выполнение особо важных и сложных заданий выплачивается за выполнение отдельных особо важных и сложных заданий, поручений, а также за разработку программ, методик и прочих документов, </w:t>
      </w:r>
      <w:r w:rsidRPr="00702E39">
        <w:rPr>
          <w:rFonts w:ascii="Times New Roman" w:eastAsiaTheme="minorEastAsia" w:hAnsi="Times New Roman" w:cs="Times New Roman"/>
          <w:bCs/>
          <w:sz w:val="28"/>
          <w:szCs w:val="28"/>
          <w:lang w:eastAsia="ru-RU"/>
        </w:rPr>
        <w:lastRenderedPageBreak/>
        <w:t>имеющих особую сложность и важное значение для социально-экономического положения Ханты-Мансийского района в определенной сфере деятельности.</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Премия за выполнение особо важных и сложных заданий устанавливается работодателем в размере не более двух установленных должностных окладов руководителя Учреждения, работника Учреждения, с 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(профессии) и оформляется приказом (распоряжением) работодателя.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47</w:t>
      </w:r>
      <w:r w:rsidR="00702E39" w:rsidRPr="00702E39">
        <w:rPr>
          <w:rFonts w:ascii="Times New Roman" w:eastAsiaTheme="minorEastAsia" w:hAnsi="Times New Roman" w:cs="Times New Roman"/>
          <w:bCs/>
          <w:sz w:val="28"/>
          <w:szCs w:val="28"/>
          <w:lang w:eastAsia="ru-RU"/>
        </w:rPr>
        <w:t>. Водителю учреждения устанавливается ежемесячная доплата за классность к должностному окладу (окладу):</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имеющим 2-й класс-до 10 процентов;</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имеющим 1-й класс-до 25 процентов;</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при работе на нескольких видах транспортных средств, выполнении функций механика и слесаря при отсутствии их в штате - до 30 процентов.</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48</w:t>
      </w:r>
      <w:r w:rsidR="00702E39" w:rsidRPr="00702E39">
        <w:rPr>
          <w:rFonts w:ascii="Times New Roman" w:eastAsiaTheme="minorEastAsia" w:hAnsi="Times New Roman" w:cs="Times New Roman"/>
          <w:bCs/>
          <w:sz w:val="28"/>
          <w:szCs w:val="28"/>
          <w:lang w:eastAsia="ru-RU"/>
        </w:rPr>
        <w:t>. Работникам учреждения устанавливаются выплаты, предусматривающие особенности работы, условий труда: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персональный повышающий коэффициент к окладу (должностному окладу);</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коэффициент квалификации;</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коэффициент специфики работы;</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выплаты за опыт и достижения работникам, имеющим государственные и ведомственные звания и награды.</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bookmarkStart w:id="27" w:name="P648"/>
      <w:bookmarkEnd w:id="27"/>
      <w:r>
        <w:rPr>
          <w:rFonts w:ascii="Times New Roman" w:eastAsiaTheme="minorEastAsia" w:hAnsi="Times New Roman" w:cs="Times New Roman"/>
          <w:bCs/>
          <w:sz w:val="28"/>
          <w:szCs w:val="28"/>
          <w:lang w:eastAsia="ru-RU"/>
        </w:rPr>
        <w:t>49</w:t>
      </w:r>
      <w:r w:rsidR="00702E39" w:rsidRPr="00702E39">
        <w:rPr>
          <w:rFonts w:ascii="Times New Roman" w:eastAsiaTheme="minorEastAsia" w:hAnsi="Times New Roman" w:cs="Times New Roman"/>
          <w:bCs/>
          <w:sz w:val="28"/>
          <w:szCs w:val="28"/>
          <w:lang w:eastAsia="ru-RU"/>
        </w:rPr>
        <w:t>. Персональный повышающий коэффициент к окладу (должностному окладу) устанавливается работнику с учетом:</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сложности выполняемых работ (услуг), задач и поручений;</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степени самостоятельности и ответственности при выполнении поставленных задач;</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уникальности и заинтересованности в конкретном работнике для реализации уставных задач учреждения.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Решение об установлении персонального повышающего коэффициента к окладу (должностному окладу) и его размерах принимается руководителем учреждения персонально в отношении конкретного работника. Рекомендуемый размер персонального повышающего коэффициента-до 3.</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Персональный повышающий коэффициент к окладам (должностным окладам), ставкам заработной платы устанавливается на определенный период времени в течение соответствующего календарного года.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 xml:space="preserve">Применение персонального повышающего коэффициента к окладам (должностным окладам), ставкам заработной платы работников не образует новый оклад (должностной оклад) работника и не учитывается при начислении стимулирующих выплат, за исключением районного </w:t>
      </w:r>
      <w:r w:rsidRPr="00702E39">
        <w:rPr>
          <w:rFonts w:ascii="Times New Roman" w:eastAsiaTheme="minorEastAsia" w:hAnsi="Times New Roman" w:cs="Times New Roman"/>
          <w:bCs/>
          <w:sz w:val="28"/>
          <w:szCs w:val="28"/>
          <w:lang w:eastAsia="ru-RU"/>
        </w:rPr>
        <w:lastRenderedPageBreak/>
        <w:t>коэффициента и процентной надбавки за работу в районах Крайнего Севера и приравненных к ним местностям.</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50</w:t>
      </w:r>
      <w:r w:rsidR="00702E39" w:rsidRPr="00702E39">
        <w:rPr>
          <w:rFonts w:ascii="Times New Roman" w:eastAsiaTheme="minorEastAsia" w:hAnsi="Times New Roman" w:cs="Times New Roman"/>
          <w:bCs/>
          <w:sz w:val="28"/>
          <w:szCs w:val="28"/>
          <w:lang w:eastAsia="ru-RU"/>
        </w:rPr>
        <w:t xml:space="preserve">. Работникам, занимающим должности работников физической культуры и спорта, педагогических работников, устанавливается коэффициент квалификации, рекомендуемый размер которого приведен в </w:t>
      </w:r>
      <w:hyperlink w:anchor="P659" w:history="1">
        <w:r w:rsidR="00702E39" w:rsidRPr="00702E39">
          <w:rPr>
            <w:rStyle w:val="aa"/>
            <w:rFonts w:ascii="Times New Roman" w:eastAsiaTheme="minorEastAsia" w:hAnsi="Times New Roman" w:cs="Times New Roman"/>
            <w:bCs/>
            <w:sz w:val="28"/>
            <w:szCs w:val="28"/>
            <w:lang w:eastAsia="ru-RU"/>
          </w:rPr>
          <w:t xml:space="preserve">таблице </w:t>
        </w:r>
      </w:hyperlink>
      <w:r w:rsidR="00702E39" w:rsidRPr="00702E39">
        <w:rPr>
          <w:rFonts w:ascii="Times New Roman" w:eastAsiaTheme="minorEastAsia" w:hAnsi="Times New Roman" w:cs="Times New Roman"/>
          <w:bCs/>
          <w:sz w:val="28"/>
          <w:szCs w:val="28"/>
          <w:lang w:eastAsia="ru-RU"/>
        </w:rPr>
        <w:t xml:space="preserve">1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VI</w:t>
      </w:r>
      <w:r w:rsidR="00702E39" w:rsidRPr="00702E39">
        <w:rPr>
          <w:rFonts w:ascii="Times New Roman" w:eastAsiaTheme="minorEastAsia" w:hAnsi="Times New Roman" w:cs="Times New Roman"/>
          <w:bCs/>
          <w:sz w:val="28"/>
          <w:szCs w:val="28"/>
          <w:lang w:eastAsia="ru-RU"/>
        </w:rPr>
        <w:t xml:space="preserve"> настоящего Положения.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Pr="00C73E59" w:rsidRDefault="00702E39" w:rsidP="00702E39">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C73E59">
        <w:rPr>
          <w:rFonts w:ascii="Times New Roman" w:eastAsiaTheme="minorEastAsia" w:hAnsi="Times New Roman" w:cs="Times New Roman"/>
          <w:sz w:val="28"/>
          <w:szCs w:val="28"/>
          <w:lang w:eastAsia="ru-RU"/>
        </w:rPr>
        <w:t>Таблица 1</w:t>
      </w:r>
    </w:p>
    <w:p w:rsidR="00702E39" w:rsidRPr="006E413F" w:rsidRDefault="00702E39" w:rsidP="00702E39">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bookmarkStart w:id="28" w:name="P659"/>
      <w:bookmarkEnd w:id="28"/>
      <w:r w:rsidRPr="006E413F">
        <w:rPr>
          <w:rFonts w:ascii="Times New Roman" w:eastAsiaTheme="minorEastAsia" w:hAnsi="Times New Roman" w:cs="Times New Roman"/>
          <w:sz w:val="28"/>
          <w:szCs w:val="28"/>
          <w:lang w:eastAsia="ru-RU"/>
        </w:rPr>
        <w:t>Размеры коэффициента квалификации для работников, занимающих должности работников физической культуры и спорта, педагогических работников</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260"/>
        <w:gridCol w:w="2522"/>
      </w:tblGrid>
      <w:tr w:rsidR="00702E39" w:rsidRPr="00702E39" w:rsidTr="00CE5E2B">
        <w:tc>
          <w:tcPr>
            <w:tcW w:w="3261" w:type="dxa"/>
            <w:vAlign w:val="center"/>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Уровень квалификации</w:t>
            </w:r>
          </w:p>
        </w:tc>
        <w:tc>
          <w:tcPr>
            <w:tcW w:w="3260" w:type="dxa"/>
            <w:vAlign w:val="center"/>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Рекомендуемый размер коэффициента квалификации для работников, занимающих должности работников физической культуры и спорта в % от оклада</w:t>
            </w:r>
          </w:p>
        </w:tc>
        <w:tc>
          <w:tcPr>
            <w:tcW w:w="2522" w:type="dxa"/>
            <w:vAlign w:val="center"/>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Рекомендуемый размер коэффициента квалификации для педагогических работников в % от оклада</w:t>
            </w:r>
          </w:p>
        </w:tc>
      </w:tr>
      <w:tr w:rsidR="00702E39" w:rsidRPr="00702E39" w:rsidTr="00CE5E2B">
        <w:tc>
          <w:tcPr>
            <w:tcW w:w="3261" w:type="dxa"/>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Высшая квалификационная категория</w:t>
            </w:r>
          </w:p>
        </w:tc>
        <w:tc>
          <w:tcPr>
            <w:tcW w:w="3260" w:type="dxa"/>
            <w:vAlign w:val="center"/>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0,8</w:t>
            </w:r>
          </w:p>
        </w:tc>
        <w:tc>
          <w:tcPr>
            <w:tcW w:w="2522" w:type="dxa"/>
            <w:vAlign w:val="center"/>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0,35</w:t>
            </w:r>
          </w:p>
        </w:tc>
      </w:tr>
      <w:tr w:rsidR="00702E39" w:rsidRPr="00702E39" w:rsidTr="00CE5E2B">
        <w:tc>
          <w:tcPr>
            <w:tcW w:w="3261" w:type="dxa"/>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Первая квалификационная категория</w:t>
            </w:r>
          </w:p>
        </w:tc>
        <w:tc>
          <w:tcPr>
            <w:tcW w:w="3260" w:type="dxa"/>
            <w:vAlign w:val="center"/>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0,5</w:t>
            </w:r>
          </w:p>
        </w:tc>
        <w:tc>
          <w:tcPr>
            <w:tcW w:w="2522" w:type="dxa"/>
            <w:vAlign w:val="center"/>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0,2</w:t>
            </w:r>
          </w:p>
        </w:tc>
      </w:tr>
      <w:tr w:rsidR="00702E39" w:rsidRPr="00702E39" w:rsidTr="00CE5E2B">
        <w:tc>
          <w:tcPr>
            <w:tcW w:w="3261" w:type="dxa"/>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Вторая квалификационная категория (при наличии)</w:t>
            </w:r>
          </w:p>
        </w:tc>
        <w:tc>
          <w:tcPr>
            <w:tcW w:w="3260" w:type="dxa"/>
            <w:vAlign w:val="center"/>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0,3</w:t>
            </w:r>
          </w:p>
        </w:tc>
        <w:tc>
          <w:tcPr>
            <w:tcW w:w="2522" w:type="dxa"/>
            <w:vAlign w:val="center"/>
          </w:tcPr>
          <w:p w:rsidR="00702E39" w:rsidRPr="00702E39" w:rsidRDefault="00702E39" w:rsidP="005423B6">
            <w:pPr>
              <w:widowControl w:val="0"/>
              <w:autoSpaceDE w:val="0"/>
              <w:autoSpaceDN w:val="0"/>
              <w:spacing w:after="0" w:line="240" w:lineRule="auto"/>
              <w:ind w:firstLine="7"/>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0,1</w:t>
            </w:r>
          </w:p>
        </w:tc>
      </w:tr>
    </w:tbl>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Примечание:</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Присвоение работникам квалификационных категорий осуществляется аттестационной комиссией учреждения с учетом требований к результатам их работы, рекомендованных федеральным органом исполнительной власти в области физической культуры и спорта. Вторая квалификационная категория присваивается приказом учреждения.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Коэффициент квалификации по должностям «спортсмен», «спортсмен-инструктор» и «спортсмен-ведущий» устанавливается в зависимости от наличия спортивного разряда (спортивного звания).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 xml:space="preserve">Рекомендуемые размеры коэффициентов квалификации для должностей «спортсмен», «спортсмен-ведущий», «спортсмен-инструктор» приведены в </w:t>
      </w:r>
      <w:hyperlink w:anchor="P684" w:history="1">
        <w:r w:rsidRPr="00702E39">
          <w:rPr>
            <w:rStyle w:val="aa"/>
            <w:rFonts w:ascii="Times New Roman" w:eastAsiaTheme="minorEastAsia" w:hAnsi="Times New Roman" w:cs="Times New Roman"/>
            <w:bCs/>
            <w:sz w:val="28"/>
            <w:szCs w:val="28"/>
            <w:lang w:eastAsia="ru-RU"/>
          </w:rPr>
          <w:t xml:space="preserve">таблице </w:t>
        </w:r>
      </w:hyperlink>
      <w:r w:rsidRPr="00702E39">
        <w:rPr>
          <w:rFonts w:ascii="Times New Roman" w:eastAsiaTheme="minorEastAsia" w:hAnsi="Times New Roman" w:cs="Times New Roman"/>
          <w:bCs/>
          <w:sz w:val="28"/>
          <w:szCs w:val="28"/>
          <w:lang w:eastAsia="ru-RU"/>
        </w:rPr>
        <w:t xml:space="preserve">2 </w:t>
      </w:r>
      <w:r w:rsidR="00C73E59">
        <w:rPr>
          <w:rFonts w:ascii="Times New Roman" w:eastAsiaTheme="minorEastAsia" w:hAnsi="Times New Roman" w:cs="Times New Roman"/>
          <w:bCs/>
          <w:sz w:val="28"/>
          <w:szCs w:val="28"/>
          <w:lang w:eastAsia="ru-RU"/>
        </w:rPr>
        <w:t xml:space="preserve">раздела </w:t>
      </w:r>
      <w:r w:rsidR="00C73E59">
        <w:rPr>
          <w:rFonts w:ascii="Times New Roman" w:eastAsiaTheme="minorEastAsia" w:hAnsi="Times New Roman" w:cs="Times New Roman"/>
          <w:bCs/>
          <w:sz w:val="28"/>
          <w:szCs w:val="28"/>
          <w:lang w:val="en-US" w:eastAsia="ru-RU"/>
        </w:rPr>
        <w:t>VI</w:t>
      </w:r>
      <w:r w:rsidRPr="00702E39">
        <w:rPr>
          <w:rFonts w:ascii="Times New Roman" w:eastAsiaTheme="minorEastAsia" w:hAnsi="Times New Roman" w:cs="Times New Roman"/>
          <w:bCs/>
          <w:sz w:val="28"/>
          <w:szCs w:val="28"/>
          <w:lang w:eastAsia="ru-RU"/>
        </w:rPr>
        <w:t>.</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Pr="00C73E59" w:rsidRDefault="00702E39" w:rsidP="00702E39">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C73E59">
        <w:rPr>
          <w:rFonts w:ascii="Times New Roman" w:eastAsiaTheme="minorEastAsia" w:hAnsi="Times New Roman" w:cs="Times New Roman"/>
          <w:sz w:val="28"/>
          <w:szCs w:val="28"/>
          <w:lang w:eastAsia="ru-RU"/>
        </w:rPr>
        <w:t>Таблица 2</w:t>
      </w:r>
    </w:p>
    <w:p w:rsidR="00702E39" w:rsidRPr="006E413F" w:rsidRDefault="00702E39" w:rsidP="002D64E4">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29" w:name="P684"/>
      <w:bookmarkEnd w:id="29"/>
      <w:r w:rsidRPr="006E413F">
        <w:rPr>
          <w:rFonts w:ascii="Times New Roman" w:eastAsiaTheme="minorEastAsia" w:hAnsi="Times New Roman" w:cs="Times New Roman"/>
          <w:sz w:val="28"/>
          <w:szCs w:val="28"/>
          <w:lang w:eastAsia="ru-RU"/>
        </w:rPr>
        <w:t>Размеры коэффициентов квалификации для должностей «спортсмен», «спортсмен-ведущий», «спортсмен-инструктор»</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73"/>
        <w:gridCol w:w="1762"/>
        <w:gridCol w:w="1791"/>
        <w:gridCol w:w="1941"/>
        <w:gridCol w:w="2272"/>
      </w:tblGrid>
      <w:tr w:rsidR="00702E39" w:rsidRPr="00702E39" w:rsidTr="00CE5E2B">
        <w:trPr>
          <w:trHeight w:val="332"/>
        </w:trPr>
        <w:tc>
          <w:tcPr>
            <w:tcW w:w="9139" w:type="dxa"/>
            <w:gridSpan w:val="5"/>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Рекомендуемые размеры коэффициента квалификации (%)</w:t>
            </w:r>
          </w:p>
        </w:tc>
      </w:tr>
      <w:tr w:rsidR="00702E39" w:rsidRPr="00702E39" w:rsidTr="00CE5E2B">
        <w:trPr>
          <w:trHeight w:val="1833"/>
        </w:trPr>
        <w:tc>
          <w:tcPr>
            <w:tcW w:w="1373"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Кандидат в мастера спорта</w:t>
            </w:r>
          </w:p>
        </w:tc>
        <w:tc>
          <w:tcPr>
            <w:tcW w:w="1762"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Мастер спорта России, гроссмейстер России</w:t>
            </w:r>
          </w:p>
        </w:tc>
        <w:tc>
          <w:tcPr>
            <w:tcW w:w="1791"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Мастер спорта России международного класса</w:t>
            </w:r>
          </w:p>
        </w:tc>
        <w:tc>
          <w:tcPr>
            <w:tcW w:w="1941"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Мастер спорта России международного класса-призер всероссийских соревнований</w:t>
            </w:r>
          </w:p>
        </w:tc>
        <w:tc>
          <w:tcPr>
            <w:tcW w:w="2272"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Мастер спорта России международного класса-призер международных соревнований</w:t>
            </w:r>
          </w:p>
        </w:tc>
      </w:tr>
      <w:tr w:rsidR="00702E39" w:rsidRPr="00702E39" w:rsidTr="00CE5E2B">
        <w:trPr>
          <w:trHeight w:val="317"/>
        </w:trPr>
        <w:tc>
          <w:tcPr>
            <w:tcW w:w="1373"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1</w:t>
            </w:r>
          </w:p>
        </w:tc>
        <w:tc>
          <w:tcPr>
            <w:tcW w:w="1762"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2</w:t>
            </w:r>
          </w:p>
        </w:tc>
        <w:tc>
          <w:tcPr>
            <w:tcW w:w="1791"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w:t>
            </w:r>
          </w:p>
        </w:tc>
        <w:tc>
          <w:tcPr>
            <w:tcW w:w="1941"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w:t>
            </w:r>
          </w:p>
        </w:tc>
        <w:tc>
          <w:tcPr>
            <w:tcW w:w="2272"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5</w:t>
            </w:r>
          </w:p>
        </w:tc>
      </w:tr>
      <w:tr w:rsidR="00702E39" w:rsidRPr="00702E39" w:rsidTr="00CE5E2B">
        <w:trPr>
          <w:trHeight w:val="332"/>
        </w:trPr>
        <w:tc>
          <w:tcPr>
            <w:tcW w:w="1373"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1</w:t>
            </w:r>
          </w:p>
        </w:tc>
        <w:tc>
          <w:tcPr>
            <w:tcW w:w="1762"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1,5</w:t>
            </w:r>
          </w:p>
        </w:tc>
        <w:tc>
          <w:tcPr>
            <w:tcW w:w="1791"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2</w:t>
            </w:r>
          </w:p>
        </w:tc>
        <w:tc>
          <w:tcPr>
            <w:tcW w:w="1941"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2,5</w:t>
            </w:r>
          </w:p>
        </w:tc>
        <w:tc>
          <w:tcPr>
            <w:tcW w:w="2272" w:type="dxa"/>
          </w:tcPr>
          <w:p w:rsidR="00702E39" w:rsidRPr="00702E39" w:rsidRDefault="00702E39" w:rsidP="005423B6">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до 3,5</w:t>
            </w:r>
          </w:p>
        </w:tc>
      </w:tr>
    </w:tbl>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51</w:t>
      </w:r>
      <w:r w:rsidR="00702E39" w:rsidRPr="00702E39">
        <w:rPr>
          <w:rFonts w:ascii="Times New Roman" w:eastAsiaTheme="minorEastAsia" w:hAnsi="Times New Roman" w:cs="Times New Roman"/>
          <w:bCs/>
          <w:sz w:val="28"/>
          <w:szCs w:val="28"/>
          <w:lang w:eastAsia="ru-RU"/>
        </w:rPr>
        <w:t>. Коэффициент специфики работы учитывает особенности деятельности учреждения, осуществляющего спортивную подготовку, а также специализированных отделений по видам спорта внутри учреждения.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Коэффициент специфики работы для работников</w:t>
      </w:r>
      <w:r w:rsidR="003F62A0">
        <w:rPr>
          <w:rFonts w:ascii="Times New Roman" w:eastAsiaTheme="minorEastAsia" w:hAnsi="Times New Roman" w:cs="Times New Roman"/>
          <w:bCs/>
          <w:sz w:val="28"/>
          <w:szCs w:val="28"/>
          <w:lang w:eastAsia="ru-RU"/>
        </w:rPr>
        <w:t>,</w:t>
      </w:r>
      <w:r w:rsidRPr="00702E39">
        <w:rPr>
          <w:rFonts w:ascii="Times New Roman" w:eastAsiaTheme="minorEastAsia" w:hAnsi="Times New Roman" w:cs="Times New Roman"/>
          <w:bCs/>
          <w:sz w:val="28"/>
          <w:szCs w:val="28"/>
          <w:lang w:eastAsia="ru-RU"/>
        </w:rPr>
        <w:t xml:space="preserve"> специализированных по олимпийским видам спорта отделений учреждения, осуществляющего спортивную подготовку, устанавливается в размере 15 процентов к должностному окладу (окладу) тренерского состава, имеющих непосредственное отношение к организации работы указанного специализированного отделения (отделений). При этом для тренеров учитывается фактический объем тренерской нагрузки.</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Коэффициент специфики работы для работников учреждения, осуществляющего деятельность по адаптивному спорту и адаптивной физической культуре, устанавливается в размере 20 процентов к должностному окладу (окладу) по основной занимаемой должности, при условии, что такой вид деятельности включен в перечень основных видов деятельности учреждения, предусмотренных уставом учреждения.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 xml:space="preserve">Перечень рабочих профессий дополнительных специальностей, которым устанавливается коэффициент специфики, утверждается локальным нормативным актом Учреждения по согласованию с </w:t>
      </w:r>
      <w:r w:rsidR="00AB54A4">
        <w:rPr>
          <w:rFonts w:ascii="Times New Roman" w:eastAsiaTheme="minorEastAsia" w:hAnsi="Times New Roman" w:cs="Times New Roman"/>
          <w:bCs/>
          <w:sz w:val="28"/>
          <w:szCs w:val="28"/>
          <w:lang w:eastAsia="ru-RU"/>
        </w:rPr>
        <w:t>Администрац</w:t>
      </w:r>
      <w:r w:rsidRPr="00702E39">
        <w:rPr>
          <w:rFonts w:ascii="Times New Roman" w:eastAsiaTheme="minorEastAsia" w:hAnsi="Times New Roman" w:cs="Times New Roman"/>
          <w:bCs/>
          <w:sz w:val="28"/>
          <w:szCs w:val="28"/>
          <w:lang w:eastAsia="ru-RU"/>
        </w:rPr>
        <w:t>ией района.</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bookmarkStart w:id="30" w:name="P707"/>
      <w:bookmarkEnd w:id="30"/>
      <w:r>
        <w:rPr>
          <w:rFonts w:ascii="Times New Roman" w:eastAsiaTheme="minorEastAsia" w:hAnsi="Times New Roman" w:cs="Times New Roman"/>
          <w:bCs/>
          <w:sz w:val="28"/>
          <w:szCs w:val="28"/>
          <w:lang w:eastAsia="ru-RU"/>
        </w:rPr>
        <w:t>52</w:t>
      </w:r>
      <w:r w:rsidR="00702E39" w:rsidRPr="00702E39">
        <w:rPr>
          <w:rFonts w:ascii="Times New Roman" w:eastAsiaTheme="minorEastAsia" w:hAnsi="Times New Roman" w:cs="Times New Roman"/>
          <w:bCs/>
          <w:sz w:val="28"/>
          <w:szCs w:val="28"/>
          <w:lang w:eastAsia="ru-RU"/>
        </w:rPr>
        <w:t xml:space="preserve">. Рекомендуемые размеры выплат за опыт и достижения работникам, имеющим государственные и ведомственные звания и награды, приведены в таблице </w:t>
      </w:r>
      <w:hyperlink w:anchor="P712" w:history="1">
        <w:r w:rsidR="00702E39" w:rsidRPr="00702E39">
          <w:rPr>
            <w:rStyle w:val="aa"/>
            <w:rFonts w:ascii="Times New Roman" w:eastAsiaTheme="minorEastAsia" w:hAnsi="Times New Roman" w:cs="Times New Roman"/>
            <w:bCs/>
            <w:sz w:val="28"/>
            <w:szCs w:val="28"/>
            <w:lang w:eastAsia="ru-RU"/>
          </w:rPr>
          <w:t>3</w:t>
        </w:r>
      </w:hyperlink>
      <w:r w:rsidR="00702E39" w:rsidRPr="00702E39">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VI</w:t>
      </w:r>
      <w:r w:rsidR="00702E39" w:rsidRPr="00702E39">
        <w:rPr>
          <w:rFonts w:ascii="Times New Roman" w:eastAsiaTheme="minorEastAsia" w:hAnsi="Times New Roman" w:cs="Times New Roman"/>
          <w:bCs/>
          <w:sz w:val="28"/>
          <w:szCs w:val="28"/>
          <w:lang w:eastAsia="ru-RU"/>
        </w:rPr>
        <w:t xml:space="preserve"> настоящего Положения.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При наличии нескольких оснований для установления надбавки,</w:t>
      </w:r>
      <w:r w:rsidRPr="00702E39">
        <w:rPr>
          <w:rFonts w:ascii="Times New Roman" w:eastAsiaTheme="minorEastAsia" w:hAnsi="Times New Roman" w:cs="Times New Roman"/>
          <w:bCs/>
          <w:sz w:val="28"/>
          <w:szCs w:val="28"/>
          <w:u w:val="single"/>
          <w:lang w:eastAsia="ru-RU"/>
        </w:rPr>
        <w:t xml:space="preserve"> </w:t>
      </w:r>
      <w:r w:rsidRPr="00702E39">
        <w:rPr>
          <w:rFonts w:ascii="Times New Roman" w:eastAsiaTheme="minorEastAsia" w:hAnsi="Times New Roman" w:cs="Times New Roman"/>
          <w:bCs/>
          <w:sz w:val="28"/>
          <w:szCs w:val="28"/>
          <w:lang w:eastAsia="ru-RU"/>
        </w:rPr>
        <w:t xml:space="preserve">надбавка устанавливается по одному (наивысшему) основанию и выплачивается по основному месту работы работника и основной </w:t>
      </w:r>
      <w:r w:rsidRPr="00702E39">
        <w:rPr>
          <w:rFonts w:ascii="Times New Roman" w:eastAsiaTheme="minorEastAsia" w:hAnsi="Times New Roman" w:cs="Times New Roman"/>
          <w:bCs/>
          <w:sz w:val="28"/>
          <w:szCs w:val="28"/>
          <w:lang w:eastAsia="ru-RU"/>
        </w:rPr>
        <w:lastRenderedPageBreak/>
        <w:t>занимаемой должности.</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Pr="00C73E59" w:rsidRDefault="00702E39" w:rsidP="00702E39">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C73E59">
        <w:rPr>
          <w:rFonts w:ascii="Times New Roman" w:eastAsiaTheme="minorEastAsia" w:hAnsi="Times New Roman" w:cs="Times New Roman"/>
          <w:sz w:val="28"/>
          <w:szCs w:val="28"/>
          <w:lang w:eastAsia="ru-RU"/>
        </w:rPr>
        <w:t>Таблица 3</w:t>
      </w:r>
    </w:p>
    <w:p w:rsidR="00702E39" w:rsidRPr="006E413F" w:rsidRDefault="00702E39" w:rsidP="003F62A0">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31" w:name="P712"/>
      <w:bookmarkEnd w:id="31"/>
      <w:r w:rsidRPr="006E413F">
        <w:rPr>
          <w:rFonts w:ascii="Times New Roman" w:eastAsiaTheme="minorEastAsia" w:hAnsi="Times New Roman" w:cs="Times New Roman"/>
          <w:sz w:val="28"/>
          <w:szCs w:val="28"/>
          <w:lang w:eastAsia="ru-RU"/>
        </w:rPr>
        <w:t>Размер выплат за опыт и достижения работникам, имеющим государственные и ведомственные звания и награды</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795"/>
        <w:gridCol w:w="2568"/>
      </w:tblGrid>
      <w:tr w:rsidR="00702E39" w:rsidRPr="00702E39" w:rsidTr="003F62A0">
        <w:trPr>
          <w:trHeight w:val="145"/>
        </w:trPr>
        <w:tc>
          <w:tcPr>
            <w:tcW w:w="709" w:type="dxa"/>
          </w:tcPr>
          <w:p w:rsidR="00702E39" w:rsidRPr="00702E39" w:rsidRDefault="00702E39" w:rsidP="005423B6">
            <w:pPr>
              <w:widowControl w:val="0"/>
              <w:autoSpaceDE w:val="0"/>
              <w:autoSpaceDN w:val="0"/>
              <w:spacing w:after="0" w:line="240" w:lineRule="auto"/>
              <w:ind w:right="-63" w:hanging="60"/>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 п/п</w:t>
            </w:r>
          </w:p>
        </w:tc>
        <w:tc>
          <w:tcPr>
            <w:tcW w:w="5795" w:type="dxa"/>
          </w:tcPr>
          <w:p w:rsidR="00702E39" w:rsidRPr="00702E39" w:rsidRDefault="00702E39" w:rsidP="005423B6">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Наименование выплаты</w:t>
            </w:r>
          </w:p>
        </w:tc>
        <w:tc>
          <w:tcPr>
            <w:tcW w:w="2568" w:type="dxa"/>
          </w:tcPr>
          <w:p w:rsidR="00702E39" w:rsidRPr="00702E39" w:rsidRDefault="00702E39" w:rsidP="005423B6">
            <w:pPr>
              <w:widowControl w:val="0"/>
              <w:autoSpaceDE w:val="0"/>
              <w:autoSpaceDN w:val="0"/>
              <w:spacing w:after="0" w:line="240" w:lineRule="auto"/>
              <w:ind w:firstLine="709"/>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Рекомендуемые размеры выплат в процентах к должностному окладу</w:t>
            </w:r>
          </w:p>
        </w:tc>
      </w:tr>
      <w:tr w:rsidR="00702E39" w:rsidRPr="00702E39" w:rsidTr="003F62A0">
        <w:trPr>
          <w:trHeight w:val="145"/>
        </w:trPr>
        <w:tc>
          <w:tcPr>
            <w:tcW w:w="709" w:type="dxa"/>
          </w:tcPr>
          <w:p w:rsidR="00702E39" w:rsidRPr="00702E39" w:rsidRDefault="00702E39" w:rsidP="005423B6">
            <w:pPr>
              <w:widowControl w:val="0"/>
              <w:autoSpaceDE w:val="0"/>
              <w:autoSpaceDN w:val="0"/>
              <w:spacing w:after="0" w:line="240" w:lineRule="auto"/>
              <w:ind w:right="-63" w:hanging="60"/>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1.</w:t>
            </w:r>
          </w:p>
        </w:tc>
        <w:tc>
          <w:tcPr>
            <w:tcW w:w="5795" w:type="dxa"/>
          </w:tcPr>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За почетное звание «Заслуженный работник физической культуры Российской Федерации»;</w:t>
            </w:r>
          </w:p>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За государственные награды, включая почетные звания Российской Федерации и СССР;</w:t>
            </w:r>
          </w:p>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За почетные спортивные звания «Заслуженный тренер России», «Заслуженный мастер спорта России», «Заслуженный мастер спорта СССР»</w:t>
            </w:r>
          </w:p>
        </w:tc>
        <w:tc>
          <w:tcPr>
            <w:tcW w:w="2568" w:type="dxa"/>
            <w:vAlign w:val="center"/>
          </w:tcPr>
          <w:p w:rsidR="00702E39" w:rsidRPr="00702E39" w:rsidRDefault="00702E39" w:rsidP="003F62A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60%</w:t>
            </w:r>
          </w:p>
        </w:tc>
      </w:tr>
      <w:tr w:rsidR="00702E39" w:rsidRPr="00702E39" w:rsidTr="003F62A0">
        <w:trPr>
          <w:trHeight w:val="145"/>
        </w:trPr>
        <w:tc>
          <w:tcPr>
            <w:tcW w:w="709" w:type="dxa"/>
          </w:tcPr>
          <w:p w:rsidR="00702E39" w:rsidRPr="00702E39" w:rsidRDefault="00702E39" w:rsidP="005423B6">
            <w:pPr>
              <w:widowControl w:val="0"/>
              <w:autoSpaceDE w:val="0"/>
              <w:autoSpaceDN w:val="0"/>
              <w:spacing w:after="0" w:line="240" w:lineRule="auto"/>
              <w:ind w:right="-63" w:hanging="60"/>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2.</w:t>
            </w:r>
          </w:p>
        </w:tc>
        <w:tc>
          <w:tcPr>
            <w:tcW w:w="5795" w:type="dxa"/>
          </w:tcPr>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За почетный знак «За заслуги в развитии физической культуры и спорта», За почетное звание «Заслуженный деятель физической культуры и спорта Ханты-Мансийского автономного округа – Югры»</w:t>
            </w:r>
          </w:p>
        </w:tc>
        <w:tc>
          <w:tcPr>
            <w:tcW w:w="2568" w:type="dxa"/>
            <w:vAlign w:val="center"/>
          </w:tcPr>
          <w:p w:rsidR="00702E39" w:rsidRPr="00702E39" w:rsidRDefault="00702E39" w:rsidP="003F62A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40%</w:t>
            </w:r>
          </w:p>
        </w:tc>
      </w:tr>
      <w:tr w:rsidR="00702E39" w:rsidRPr="00702E39" w:rsidTr="003F62A0">
        <w:trPr>
          <w:trHeight w:val="145"/>
        </w:trPr>
        <w:tc>
          <w:tcPr>
            <w:tcW w:w="709" w:type="dxa"/>
          </w:tcPr>
          <w:p w:rsidR="00702E39" w:rsidRPr="00702E39" w:rsidRDefault="00702E39" w:rsidP="005423B6">
            <w:pPr>
              <w:widowControl w:val="0"/>
              <w:autoSpaceDE w:val="0"/>
              <w:autoSpaceDN w:val="0"/>
              <w:spacing w:after="0" w:line="240" w:lineRule="auto"/>
              <w:ind w:right="-63" w:hanging="60"/>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3.</w:t>
            </w:r>
          </w:p>
        </w:tc>
        <w:tc>
          <w:tcPr>
            <w:tcW w:w="5795" w:type="dxa"/>
          </w:tcPr>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За спортивные звания «Мастер спорта России международного класса», «Гроссмейстер России», «Мастер спорта СССР международного класса», «Гроссмейстер СССР», За почетный знак «Отличник физической культуры и спорта»</w:t>
            </w:r>
          </w:p>
        </w:tc>
        <w:tc>
          <w:tcPr>
            <w:tcW w:w="2568" w:type="dxa"/>
            <w:vAlign w:val="center"/>
          </w:tcPr>
          <w:p w:rsidR="00702E39" w:rsidRPr="00702E39" w:rsidRDefault="00702E39" w:rsidP="003F62A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20%</w:t>
            </w:r>
          </w:p>
        </w:tc>
      </w:tr>
      <w:tr w:rsidR="00702E39" w:rsidRPr="00702E39" w:rsidTr="003F62A0">
        <w:trPr>
          <w:trHeight w:val="145"/>
        </w:trPr>
        <w:tc>
          <w:tcPr>
            <w:tcW w:w="709" w:type="dxa"/>
          </w:tcPr>
          <w:p w:rsidR="00702E39" w:rsidRPr="00702E39" w:rsidRDefault="00702E39" w:rsidP="005423B6">
            <w:pPr>
              <w:widowControl w:val="0"/>
              <w:autoSpaceDE w:val="0"/>
              <w:autoSpaceDN w:val="0"/>
              <w:spacing w:after="0" w:line="240" w:lineRule="auto"/>
              <w:ind w:right="-63" w:hanging="60"/>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4.</w:t>
            </w:r>
          </w:p>
        </w:tc>
        <w:tc>
          <w:tcPr>
            <w:tcW w:w="5795" w:type="dxa"/>
          </w:tcPr>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За почетное звание «Заслуженный учитель Российской Федерации»</w:t>
            </w:r>
          </w:p>
        </w:tc>
        <w:tc>
          <w:tcPr>
            <w:tcW w:w="2568" w:type="dxa"/>
            <w:vAlign w:val="center"/>
          </w:tcPr>
          <w:p w:rsidR="00702E39" w:rsidRPr="00702E39" w:rsidRDefault="00702E39" w:rsidP="003F62A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15%</w:t>
            </w:r>
          </w:p>
        </w:tc>
      </w:tr>
      <w:tr w:rsidR="00702E39" w:rsidRPr="00702E39" w:rsidTr="003F62A0">
        <w:trPr>
          <w:trHeight w:val="145"/>
        </w:trPr>
        <w:tc>
          <w:tcPr>
            <w:tcW w:w="709" w:type="dxa"/>
          </w:tcPr>
          <w:p w:rsidR="00702E39" w:rsidRPr="00702E39" w:rsidRDefault="00702E39" w:rsidP="005423B6">
            <w:pPr>
              <w:widowControl w:val="0"/>
              <w:autoSpaceDE w:val="0"/>
              <w:autoSpaceDN w:val="0"/>
              <w:spacing w:after="0" w:line="240" w:lineRule="auto"/>
              <w:ind w:right="-63" w:hanging="60"/>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5.</w:t>
            </w:r>
          </w:p>
        </w:tc>
        <w:tc>
          <w:tcPr>
            <w:tcW w:w="5795" w:type="dxa"/>
          </w:tcPr>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Нагрудный знак «Почетный работник образования Российской Федерации»,</w:t>
            </w:r>
          </w:p>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награды, почетные грамоты Губернатора и Думы Ханты-Мансийского автономного округа – Югры, благодарность Губернатора Ханты-Мансийского автономного округа – Югры</w:t>
            </w:r>
          </w:p>
        </w:tc>
        <w:tc>
          <w:tcPr>
            <w:tcW w:w="2568" w:type="dxa"/>
            <w:vAlign w:val="center"/>
          </w:tcPr>
          <w:p w:rsidR="00702E39" w:rsidRPr="00702E39" w:rsidRDefault="00702E39" w:rsidP="003F62A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10%</w:t>
            </w:r>
          </w:p>
        </w:tc>
      </w:tr>
      <w:tr w:rsidR="00702E39" w:rsidRPr="00702E39" w:rsidTr="003F62A0">
        <w:trPr>
          <w:trHeight w:val="145"/>
        </w:trPr>
        <w:tc>
          <w:tcPr>
            <w:tcW w:w="709" w:type="dxa"/>
          </w:tcPr>
          <w:p w:rsidR="00702E39" w:rsidRPr="00702E39" w:rsidRDefault="00702E39" w:rsidP="005423B6">
            <w:pPr>
              <w:widowControl w:val="0"/>
              <w:autoSpaceDE w:val="0"/>
              <w:autoSpaceDN w:val="0"/>
              <w:spacing w:after="0" w:line="240" w:lineRule="auto"/>
              <w:ind w:right="-63" w:hanging="60"/>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6.</w:t>
            </w:r>
          </w:p>
        </w:tc>
        <w:tc>
          <w:tcPr>
            <w:tcW w:w="5795" w:type="dxa"/>
          </w:tcPr>
          <w:p w:rsidR="00702E39" w:rsidRPr="00702E39" w:rsidRDefault="00702E39" w:rsidP="005423B6">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Другие ведомственные награды и звания</w:t>
            </w:r>
          </w:p>
        </w:tc>
        <w:tc>
          <w:tcPr>
            <w:tcW w:w="2568" w:type="dxa"/>
            <w:vAlign w:val="center"/>
          </w:tcPr>
          <w:p w:rsidR="00702E39" w:rsidRPr="00702E39" w:rsidRDefault="00702E39" w:rsidP="003F62A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5%</w:t>
            </w:r>
          </w:p>
        </w:tc>
      </w:tr>
    </w:tbl>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bookmarkStart w:id="32" w:name="P743"/>
      <w:bookmarkEnd w:id="32"/>
      <w:r>
        <w:rPr>
          <w:rFonts w:ascii="Times New Roman" w:eastAsiaTheme="minorEastAsia" w:hAnsi="Times New Roman" w:cs="Times New Roman"/>
          <w:bCs/>
          <w:sz w:val="28"/>
          <w:szCs w:val="28"/>
          <w:lang w:eastAsia="ru-RU"/>
        </w:rPr>
        <w:lastRenderedPageBreak/>
        <w:t>53</w:t>
      </w:r>
      <w:r w:rsidR="00702E39" w:rsidRPr="00702E39">
        <w:rPr>
          <w:rFonts w:ascii="Times New Roman" w:eastAsiaTheme="minorEastAsia" w:hAnsi="Times New Roman" w:cs="Times New Roman"/>
          <w:bCs/>
          <w:sz w:val="28"/>
          <w:szCs w:val="28"/>
          <w:lang w:eastAsia="ru-RU"/>
        </w:rPr>
        <w:t>. Работникам, имеющим ученую степень, устанавливается надбавка в процентах к должностному окладу (окладу) при условии ее соответствия профилю выполняемой работником работы и деятельности учреждения, с момента (дня) присвоения ученой степени:</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за ученую степень доктора наук-в размере 30 процентов;</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за ученую степень кандидата наук-в размере 20 процентов.</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54</w:t>
      </w:r>
      <w:r w:rsidR="00702E39" w:rsidRPr="00702E39">
        <w:rPr>
          <w:rFonts w:ascii="Times New Roman" w:eastAsiaTheme="minorEastAsia" w:hAnsi="Times New Roman" w:cs="Times New Roman"/>
          <w:bCs/>
          <w:sz w:val="28"/>
          <w:szCs w:val="28"/>
          <w:lang w:eastAsia="ru-RU"/>
        </w:rPr>
        <w:t xml:space="preserve">. Применение выплат, предусматривающих особенности работы, условий труда, установленных </w:t>
      </w:r>
      <w:hyperlink w:anchor="P648" w:history="1">
        <w:r w:rsidR="00702E39" w:rsidRPr="00702E39">
          <w:rPr>
            <w:rStyle w:val="aa"/>
            <w:rFonts w:ascii="Times New Roman" w:eastAsiaTheme="minorEastAsia" w:hAnsi="Times New Roman" w:cs="Times New Roman"/>
            <w:bCs/>
            <w:sz w:val="28"/>
            <w:szCs w:val="28"/>
            <w:lang w:eastAsia="ru-RU"/>
          </w:rPr>
          <w:t xml:space="preserve">пунктами </w:t>
        </w:r>
      </w:hyperlink>
      <w:r>
        <w:rPr>
          <w:rFonts w:ascii="Times New Roman" w:eastAsiaTheme="minorEastAsia" w:hAnsi="Times New Roman" w:cs="Times New Roman"/>
          <w:bCs/>
          <w:sz w:val="28"/>
          <w:szCs w:val="28"/>
          <w:lang w:eastAsia="ru-RU"/>
        </w:rPr>
        <w:t xml:space="preserve">49 </w:t>
      </w:r>
      <w:r w:rsidR="00702E39" w:rsidRPr="00702E39">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 xml:space="preserve"> 53</w:t>
      </w:r>
      <w:r w:rsidR="00702E39" w:rsidRPr="00702E39">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VI</w:t>
      </w:r>
      <w:r w:rsidR="00702E39" w:rsidRPr="00702E39">
        <w:rPr>
          <w:rFonts w:ascii="Times New Roman" w:eastAsiaTheme="minorEastAsia" w:hAnsi="Times New Roman" w:cs="Times New Roman"/>
          <w:bCs/>
          <w:sz w:val="28"/>
          <w:szCs w:val="28"/>
          <w:lang w:eastAsia="ru-RU"/>
        </w:rPr>
        <w:t xml:space="preserve"> настоящего Положения, не образует новый оклад (должностной оклад) и не учитывается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55</w:t>
      </w:r>
      <w:r w:rsidR="00702E39" w:rsidRPr="00702E39">
        <w:rPr>
          <w:rFonts w:ascii="Times New Roman" w:eastAsiaTheme="minorEastAsia" w:hAnsi="Times New Roman" w:cs="Times New Roman"/>
          <w:bCs/>
          <w:sz w:val="28"/>
          <w:szCs w:val="28"/>
          <w:lang w:eastAsia="ru-RU"/>
        </w:rPr>
        <w:t>. Иные выплаты устанавливаются в пределах фонда оплаты труда с учетом доведенных объемов субсидий, предоставляемых из бюджета Ханты-Мансийского района на выполнение муниципального задания, и средств, поступающих от предпринимательской и иной приносящей доход деятельности.</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56</w:t>
      </w:r>
      <w:r w:rsidR="00702E39" w:rsidRPr="00702E39">
        <w:rPr>
          <w:rFonts w:ascii="Times New Roman" w:eastAsiaTheme="minorEastAsia" w:hAnsi="Times New Roman" w:cs="Times New Roman"/>
          <w:bCs/>
          <w:sz w:val="28"/>
          <w:szCs w:val="28"/>
          <w:lang w:eastAsia="ru-RU"/>
        </w:rPr>
        <w:t>. Размер материальной помощи на погребение в связи со смертью близких родственников (родители, муж (жена), дети, братья и сестры) устанавливается в сумме 10 000 (Десять тысяч) рублей, выплачивается работнику Учреждения в течение 5 рабочих дней со дня поступления от него соответствующего заявления при наличии документов, подтверждающих соответствующий факт. Выплата материальной помощи осуществляется на основании приказа руководителя (работодателя).</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57</w:t>
      </w:r>
      <w:r w:rsidR="00702E39" w:rsidRPr="00702E39">
        <w:rPr>
          <w:rFonts w:ascii="Times New Roman" w:eastAsiaTheme="minorEastAsia" w:hAnsi="Times New Roman" w:cs="Times New Roman"/>
          <w:bCs/>
          <w:sz w:val="28"/>
          <w:szCs w:val="28"/>
          <w:lang w:eastAsia="ru-RU"/>
        </w:rPr>
        <w:t>. Единовременная премия за многолетний добросовестный труд в размере 10 000 рублей выплачивается по основному месту работы (основной занимаемой должности) работникам Учреждения, включая руководителя, заместителей руководителя, главного бухгалтера, проработавшим в учреждениях, органах местного самоуправления, организациях и предприятиях Ханты-Мансийского района не менее 10 лет, при достижении ими возраста 50 лет и далее через каждые 5 лет на основании правового акта представителя нанимателя (работодателя).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 xml:space="preserve">Выплата единовременной премии за многолетний добросовестный труд осуществляется не позднее одного календарного месяца со дня достижения работником указанного возраста на основании сведений, предоставленных кадровой службой представителя нанимателя (работодателя). </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Выплата единовременной премии за многолетний добросовестный труд осуществляется в пределах экономии средств фонда оплаты труда.</w:t>
      </w:r>
    </w:p>
    <w:p w:rsidR="00702E39" w:rsidRDefault="00702E39"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Pr="006E413F" w:rsidRDefault="00DA77A5" w:rsidP="00702E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 xml:space="preserve">Раздел </w:t>
      </w:r>
      <w:r w:rsidRPr="006E413F">
        <w:rPr>
          <w:rFonts w:ascii="Times New Roman" w:eastAsiaTheme="minorEastAsia" w:hAnsi="Times New Roman" w:cs="Times New Roman"/>
          <w:sz w:val="28"/>
          <w:szCs w:val="28"/>
          <w:lang w:val="en-US" w:eastAsia="ru-RU"/>
        </w:rPr>
        <w:t>VII</w:t>
      </w:r>
      <w:r w:rsidR="00702E39" w:rsidRPr="006E413F">
        <w:rPr>
          <w:rFonts w:ascii="Times New Roman" w:eastAsiaTheme="minorEastAsia" w:hAnsi="Times New Roman" w:cs="Times New Roman"/>
          <w:sz w:val="28"/>
          <w:szCs w:val="28"/>
          <w:lang w:eastAsia="ru-RU"/>
        </w:rPr>
        <w:t>. Порядок формирования фонда оплаты труда учреждения</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58</w:t>
      </w:r>
      <w:r w:rsidR="00702E39" w:rsidRPr="00702E39">
        <w:rPr>
          <w:rFonts w:ascii="Times New Roman" w:eastAsiaTheme="minorEastAsia" w:hAnsi="Times New Roman" w:cs="Times New Roman"/>
          <w:bCs/>
          <w:sz w:val="28"/>
          <w:szCs w:val="28"/>
          <w:lang w:eastAsia="ru-RU"/>
        </w:rPr>
        <w:t xml:space="preserve">. Фонд оплаты труда работников формируется из расчета на 12 месяцев, исходя из объема субсидий, предоставляемых из бюджета Ханты-Мансийского района на финансовое обеспечение выполнения </w:t>
      </w:r>
      <w:r w:rsidR="00702E39" w:rsidRPr="00702E39">
        <w:rPr>
          <w:rFonts w:ascii="Times New Roman" w:eastAsiaTheme="minorEastAsia" w:hAnsi="Times New Roman" w:cs="Times New Roman"/>
          <w:bCs/>
          <w:sz w:val="28"/>
          <w:szCs w:val="28"/>
          <w:lang w:eastAsia="ru-RU"/>
        </w:rPr>
        <w:lastRenderedPageBreak/>
        <w:t>муниципального задания, средств, поступающих от иной приносящей доход деятельности.</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59</w:t>
      </w:r>
      <w:r w:rsidR="00702E39" w:rsidRPr="00702E39">
        <w:rPr>
          <w:rFonts w:ascii="Times New Roman" w:eastAsiaTheme="minorEastAsia" w:hAnsi="Times New Roman" w:cs="Times New Roman"/>
          <w:bCs/>
          <w:sz w:val="28"/>
          <w:szCs w:val="28"/>
          <w:lang w:eastAsia="ru-RU"/>
        </w:rPr>
        <w:t>.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60</w:t>
      </w:r>
      <w:r w:rsidR="00702E39" w:rsidRPr="00702E39">
        <w:rPr>
          <w:rFonts w:ascii="Times New Roman" w:eastAsiaTheme="minorEastAsia" w:hAnsi="Times New Roman" w:cs="Times New Roman"/>
          <w:bCs/>
          <w:sz w:val="28"/>
          <w:szCs w:val="28"/>
          <w:lang w:eastAsia="ru-RU"/>
        </w:rPr>
        <w:t>. 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bookmarkStart w:id="33" w:name="P755"/>
      <w:bookmarkEnd w:id="33"/>
      <w:r>
        <w:rPr>
          <w:rFonts w:ascii="Times New Roman" w:eastAsiaTheme="minorEastAsia" w:hAnsi="Times New Roman" w:cs="Times New Roman"/>
          <w:bCs/>
          <w:sz w:val="28"/>
          <w:szCs w:val="28"/>
          <w:lang w:eastAsia="ru-RU"/>
        </w:rPr>
        <w:t>61</w:t>
      </w:r>
      <w:r w:rsidR="00702E39" w:rsidRPr="00702E39">
        <w:rPr>
          <w:rFonts w:ascii="Times New Roman" w:eastAsiaTheme="minorEastAsia" w:hAnsi="Times New Roman" w:cs="Times New Roman"/>
          <w:bCs/>
          <w:sz w:val="28"/>
          <w:szCs w:val="28"/>
          <w:lang w:eastAsia="ru-RU"/>
        </w:rPr>
        <w:t xml:space="preserve">. </w:t>
      </w:r>
      <w:r w:rsidR="00AB54A4">
        <w:rPr>
          <w:rFonts w:ascii="Times New Roman" w:eastAsiaTheme="minorEastAsia" w:hAnsi="Times New Roman" w:cs="Times New Roman"/>
          <w:bCs/>
          <w:sz w:val="28"/>
          <w:szCs w:val="28"/>
          <w:lang w:eastAsia="ru-RU"/>
        </w:rPr>
        <w:t>Администрац</w:t>
      </w:r>
      <w:r w:rsidR="00702E39" w:rsidRPr="00702E39">
        <w:rPr>
          <w:rFonts w:ascii="Times New Roman" w:eastAsiaTheme="minorEastAsia" w:hAnsi="Times New Roman" w:cs="Times New Roman"/>
          <w:bCs/>
          <w:sz w:val="28"/>
          <w:szCs w:val="28"/>
          <w:lang w:eastAsia="ru-RU"/>
        </w:rPr>
        <w:t>ия района на основании настоящего Положения согласовывает структуру и предельную штатную численность учреждения исходя из обеспечения норм труда, эффективной занятости, повышения производительности труда и качества оказания государственных услуг.</w:t>
      </w: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62</w:t>
      </w:r>
      <w:r w:rsidR="00702E39" w:rsidRPr="00702E39">
        <w:rPr>
          <w:rFonts w:ascii="Times New Roman" w:eastAsiaTheme="minorEastAsia" w:hAnsi="Times New Roman" w:cs="Times New Roman"/>
          <w:bCs/>
          <w:sz w:val="28"/>
          <w:szCs w:val="28"/>
          <w:lang w:eastAsia="ru-RU"/>
        </w:rPr>
        <w:t xml:space="preserve">. Перечень должностей, относимых к административно-управленческому и вспомогательному персоналу, разрабатывается учреждением и утверждается распоряжением </w:t>
      </w:r>
      <w:r w:rsidR="00AB54A4">
        <w:rPr>
          <w:rFonts w:ascii="Times New Roman" w:eastAsiaTheme="minorEastAsia" w:hAnsi="Times New Roman" w:cs="Times New Roman"/>
          <w:bCs/>
          <w:sz w:val="28"/>
          <w:szCs w:val="28"/>
          <w:lang w:eastAsia="ru-RU"/>
        </w:rPr>
        <w:t>Администрац</w:t>
      </w:r>
      <w:r w:rsidR="00702E39" w:rsidRPr="00702E39">
        <w:rPr>
          <w:rFonts w:ascii="Times New Roman" w:eastAsiaTheme="minorEastAsia" w:hAnsi="Times New Roman" w:cs="Times New Roman"/>
          <w:bCs/>
          <w:sz w:val="28"/>
          <w:szCs w:val="28"/>
          <w:lang w:eastAsia="ru-RU"/>
        </w:rPr>
        <w:t>ии района.</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6</w:t>
      </w:r>
      <w:r w:rsidR="00C73E59">
        <w:rPr>
          <w:rFonts w:ascii="Times New Roman" w:eastAsiaTheme="minorEastAsia" w:hAnsi="Times New Roman" w:cs="Times New Roman"/>
          <w:bCs/>
          <w:sz w:val="28"/>
          <w:szCs w:val="28"/>
          <w:lang w:eastAsia="ru-RU"/>
        </w:rPr>
        <w:t>3</w:t>
      </w:r>
      <w:r w:rsidRPr="00702E39">
        <w:rPr>
          <w:rFonts w:ascii="Times New Roman" w:eastAsiaTheme="minorEastAsia" w:hAnsi="Times New Roman" w:cs="Times New Roman"/>
          <w:bCs/>
          <w:sz w:val="28"/>
          <w:szCs w:val="28"/>
          <w:lang w:eastAsia="ru-RU"/>
        </w:rPr>
        <w:t>. В целях определения соотношения должностей административно-управленческого и вспомогательного персонала, учитывается процент основного персонала учреждения-работников учреждения, непосредственно оказывающих услуги (выполняющих работы), направленные на достижение определенных уставом учреждения целей его деятельности, а также их непосредственные руководители.</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Pr="006E413F" w:rsidRDefault="00DA77A5" w:rsidP="00702E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 xml:space="preserve">Раздел </w:t>
      </w:r>
      <w:r w:rsidRPr="006E413F">
        <w:rPr>
          <w:rFonts w:ascii="Times New Roman" w:eastAsiaTheme="minorEastAsia" w:hAnsi="Times New Roman" w:cs="Times New Roman"/>
          <w:sz w:val="28"/>
          <w:szCs w:val="28"/>
          <w:lang w:val="en-US" w:eastAsia="ru-RU"/>
        </w:rPr>
        <w:t>VIII</w:t>
      </w:r>
      <w:r w:rsidR="00702E39" w:rsidRPr="006E413F">
        <w:rPr>
          <w:rFonts w:ascii="Times New Roman" w:eastAsiaTheme="minorEastAsia" w:hAnsi="Times New Roman" w:cs="Times New Roman"/>
          <w:sz w:val="28"/>
          <w:szCs w:val="28"/>
          <w:lang w:eastAsia="ru-RU"/>
        </w:rPr>
        <w:t>. Заключительные положения</w:t>
      </w:r>
    </w:p>
    <w:p w:rsidR="006C42A0" w:rsidRPr="00702E39" w:rsidRDefault="006C42A0" w:rsidP="00702E39">
      <w:pPr>
        <w:widowControl w:val="0"/>
        <w:autoSpaceDE w:val="0"/>
        <w:autoSpaceDN w:val="0"/>
        <w:spacing w:after="0" w:line="240" w:lineRule="auto"/>
        <w:ind w:firstLine="709"/>
        <w:jc w:val="both"/>
        <w:rPr>
          <w:rFonts w:ascii="Times New Roman" w:eastAsiaTheme="minorEastAsia" w:hAnsi="Times New Roman" w:cs="Times New Roman"/>
          <w:b/>
          <w:bCs/>
          <w:sz w:val="28"/>
          <w:szCs w:val="28"/>
          <w:lang w:eastAsia="ru-RU"/>
        </w:rPr>
      </w:pPr>
    </w:p>
    <w:p w:rsidR="00702E39" w:rsidRPr="00702E39" w:rsidRDefault="00C73E5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64</w:t>
      </w:r>
      <w:r w:rsidR="00702E39" w:rsidRPr="00702E39">
        <w:rPr>
          <w:rFonts w:ascii="Times New Roman" w:eastAsiaTheme="minorEastAsia" w:hAnsi="Times New Roman" w:cs="Times New Roman"/>
          <w:bCs/>
          <w:sz w:val="28"/>
          <w:szCs w:val="28"/>
          <w:lang w:eastAsia="ru-RU"/>
        </w:rPr>
        <w:t xml:space="preserve">. Учреждение, с целью согласования структуры и предельной штатной численности учреждения, в соответствии с </w:t>
      </w:r>
      <w:hyperlink w:anchor="P755" w:history="1">
        <w:r w:rsidR="00702E39" w:rsidRPr="00702E39">
          <w:rPr>
            <w:rStyle w:val="aa"/>
            <w:rFonts w:ascii="Times New Roman" w:eastAsiaTheme="minorEastAsia" w:hAnsi="Times New Roman" w:cs="Times New Roman"/>
            <w:bCs/>
            <w:sz w:val="28"/>
            <w:szCs w:val="28"/>
            <w:lang w:eastAsia="ru-RU"/>
          </w:rPr>
          <w:t xml:space="preserve">пунктом </w:t>
        </w:r>
      </w:hyperlink>
      <w:r>
        <w:rPr>
          <w:rFonts w:ascii="Times New Roman" w:eastAsiaTheme="minorEastAsia" w:hAnsi="Times New Roman" w:cs="Times New Roman"/>
          <w:bCs/>
          <w:sz w:val="28"/>
          <w:szCs w:val="28"/>
          <w:lang w:eastAsia="ru-RU"/>
        </w:rPr>
        <w:t>61</w:t>
      </w:r>
      <w:r w:rsidR="00702E39" w:rsidRPr="00702E39">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раздела </w:t>
      </w:r>
      <w:r>
        <w:rPr>
          <w:rFonts w:ascii="Times New Roman" w:eastAsiaTheme="minorEastAsia" w:hAnsi="Times New Roman" w:cs="Times New Roman"/>
          <w:bCs/>
          <w:sz w:val="28"/>
          <w:szCs w:val="28"/>
          <w:lang w:val="en-US" w:eastAsia="ru-RU"/>
        </w:rPr>
        <w:t>VII</w:t>
      </w:r>
      <w:r w:rsidR="00702E39" w:rsidRPr="00702E39">
        <w:rPr>
          <w:rFonts w:ascii="Times New Roman" w:eastAsiaTheme="minorEastAsia" w:hAnsi="Times New Roman" w:cs="Times New Roman"/>
          <w:bCs/>
          <w:sz w:val="28"/>
          <w:szCs w:val="28"/>
          <w:lang w:eastAsia="ru-RU"/>
        </w:rPr>
        <w:t xml:space="preserve"> настоящего Положения, направляет в </w:t>
      </w:r>
      <w:r w:rsidR="00AB54A4">
        <w:rPr>
          <w:rFonts w:ascii="Times New Roman" w:eastAsiaTheme="minorEastAsia" w:hAnsi="Times New Roman" w:cs="Times New Roman"/>
          <w:bCs/>
          <w:sz w:val="28"/>
          <w:szCs w:val="28"/>
          <w:lang w:eastAsia="ru-RU"/>
        </w:rPr>
        <w:t>Администрац</w:t>
      </w:r>
      <w:r w:rsidR="00702E39" w:rsidRPr="00702E39">
        <w:rPr>
          <w:rFonts w:ascii="Times New Roman" w:eastAsiaTheme="minorEastAsia" w:hAnsi="Times New Roman" w:cs="Times New Roman"/>
          <w:bCs/>
          <w:sz w:val="28"/>
          <w:szCs w:val="28"/>
          <w:lang w:eastAsia="ru-RU"/>
        </w:rPr>
        <w:t>ию района предложения об изменении структуры, предельной штатной численности учреждения, в случаях:</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наделения учреждения дополнительными функциями и полномочиями;</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реорганизации (слияния, присоединения, разделения, выделения, преобразования), изменения типа учреждения;</w:t>
      </w:r>
    </w:p>
    <w:p w:rsidR="00702E39" w:rsidRPr="00702E39" w:rsidRDefault="00702E39" w:rsidP="00702E3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702E39">
        <w:rPr>
          <w:rFonts w:ascii="Times New Roman" w:eastAsiaTheme="minorEastAsia" w:hAnsi="Times New Roman" w:cs="Times New Roman"/>
          <w:bCs/>
          <w:sz w:val="28"/>
          <w:szCs w:val="28"/>
          <w:lang w:eastAsia="ru-RU"/>
        </w:rPr>
        <w:t>иных случаях, не противоречащих требованиям настоящего Положения и принципам построения систем оплаты труда в автономном округе.</w:t>
      </w:r>
    </w:p>
    <w:p w:rsidR="00F225B6" w:rsidRDefault="00C73E59" w:rsidP="006E413F">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65</w:t>
      </w:r>
      <w:r w:rsidR="00702E39" w:rsidRPr="00702E39">
        <w:rPr>
          <w:rFonts w:ascii="Times New Roman" w:eastAsiaTheme="minorEastAsia" w:hAnsi="Times New Roman" w:cs="Times New Roman"/>
          <w:bCs/>
          <w:sz w:val="28"/>
          <w:szCs w:val="28"/>
          <w:lang w:eastAsia="ru-RU"/>
        </w:rPr>
        <w:t xml:space="preserve">. Особенности оплаты и нормирования труда тренерского состава в </w:t>
      </w:r>
      <w:hyperlink w:anchor="P781" w:history="1">
        <w:r w:rsidR="00702E39" w:rsidRPr="00702E39">
          <w:rPr>
            <w:rStyle w:val="aa"/>
            <w:rFonts w:ascii="Times New Roman" w:eastAsiaTheme="minorEastAsia" w:hAnsi="Times New Roman" w:cs="Times New Roman"/>
            <w:bCs/>
            <w:sz w:val="28"/>
            <w:szCs w:val="28"/>
            <w:lang w:eastAsia="ru-RU"/>
          </w:rPr>
          <w:t>приложении 1</w:t>
        </w:r>
      </w:hyperlink>
      <w:r w:rsidR="00702E39" w:rsidRPr="00702E39">
        <w:rPr>
          <w:rFonts w:ascii="Times New Roman" w:eastAsiaTheme="minorEastAsia" w:hAnsi="Times New Roman" w:cs="Times New Roman"/>
          <w:bCs/>
          <w:sz w:val="28"/>
          <w:szCs w:val="28"/>
          <w:lang w:eastAsia="ru-RU"/>
        </w:rPr>
        <w:t xml:space="preserve"> к настоящему Положению.</w:t>
      </w:r>
      <w:r w:rsidR="00F225B6">
        <w:rPr>
          <w:rFonts w:ascii="Times New Roman" w:eastAsiaTheme="minorEastAsia" w:hAnsi="Times New Roman" w:cs="Times New Roman"/>
          <w:bCs/>
          <w:sz w:val="28"/>
          <w:szCs w:val="28"/>
          <w:lang w:eastAsia="ru-RU"/>
        </w:rPr>
        <w:br w:type="page"/>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lastRenderedPageBreak/>
        <w:t>Приложение 1</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 xml:space="preserve">к </w:t>
      </w:r>
      <w:hyperlink w:anchor="P1046" w:history="1">
        <w:r w:rsidRPr="00F225B6">
          <w:rPr>
            <w:rStyle w:val="aa"/>
            <w:rFonts w:ascii="Times New Roman" w:eastAsiaTheme="minorEastAsia" w:hAnsi="Times New Roman" w:cs="Times New Roman"/>
            <w:sz w:val="28"/>
            <w:szCs w:val="28"/>
            <w:lang w:eastAsia="ru-RU"/>
          </w:rPr>
          <w:t>Положению</w:t>
        </w:r>
      </w:hyperlink>
      <w:r w:rsidRPr="00F225B6">
        <w:rPr>
          <w:rFonts w:ascii="Times New Roman" w:eastAsiaTheme="minorEastAsia" w:hAnsi="Times New Roman" w:cs="Times New Roman"/>
          <w:sz w:val="28"/>
          <w:szCs w:val="28"/>
          <w:lang w:eastAsia="ru-RU"/>
        </w:rPr>
        <w:t xml:space="preserve"> об определении размеров</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и условий оплаты труда</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руководителей и работников</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муниципальных учреждений</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дополнительного образования</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Ханты-Мансийского района</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в сфере физической культуры и спорта,</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bookmarkStart w:id="34" w:name="P781"/>
      <w:bookmarkEnd w:id="34"/>
      <w:r w:rsidRPr="00F225B6">
        <w:rPr>
          <w:rFonts w:ascii="Times New Roman" w:eastAsiaTheme="minorEastAsia" w:hAnsi="Times New Roman" w:cs="Times New Roman"/>
          <w:sz w:val="28"/>
          <w:szCs w:val="28"/>
          <w:lang w:eastAsia="ru-RU"/>
        </w:rPr>
        <w:t xml:space="preserve">подведомственных </w:t>
      </w:r>
      <w:r w:rsidR="00AB54A4">
        <w:rPr>
          <w:rFonts w:ascii="Times New Roman" w:eastAsiaTheme="minorEastAsia" w:hAnsi="Times New Roman" w:cs="Times New Roman"/>
          <w:sz w:val="28"/>
          <w:szCs w:val="28"/>
          <w:lang w:eastAsia="ru-RU"/>
        </w:rPr>
        <w:t>Администрац</w:t>
      </w:r>
      <w:r w:rsidRPr="00F225B6">
        <w:rPr>
          <w:rFonts w:ascii="Times New Roman" w:eastAsiaTheme="minorEastAsia" w:hAnsi="Times New Roman" w:cs="Times New Roman"/>
          <w:sz w:val="28"/>
          <w:szCs w:val="28"/>
          <w:lang w:eastAsia="ru-RU"/>
        </w:rPr>
        <w:t>ии</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Ханты-Мансийского района</w:t>
      </w:r>
    </w:p>
    <w:p w:rsidR="00F225B6" w:rsidRDefault="00F225B6" w:rsidP="00F225B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p>
    <w:p w:rsidR="00F225B6" w:rsidRPr="00F225B6" w:rsidRDefault="00F225B6" w:rsidP="00F225B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Особенности оплаты и нормирования труда тренерского состава</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 Оплата труда тренеров осуществляется по нормативам оплаты труда за одного занимающегося на этапах спортивной подготовки (</w:t>
      </w:r>
      <w:hyperlink w:anchor="P936" w:history="1">
        <w:r w:rsidRPr="00F225B6">
          <w:rPr>
            <w:rStyle w:val="aa"/>
            <w:rFonts w:ascii="Times New Roman" w:eastAsiaTheme="minorEastAsia" w:hAnsi="Times New Roman" w:cs="Times New Roman"/>
            <w:bCs/>
            <w:sz w:val="28"/>
            <w:szCs w:val="28"/>
            <w:lang w:eastAsia="ru-RU"/>
          </w:rPr>
          <w:t>таблицы 3</w:t>
        </w:r>
      </w:hyperlink>
      <w:r w:rsidRPr="00F225B6">
        <w:rPr>
          <w:rFonts w:ascii="Times New Roman" w:eastAsiaTheme="minorEastAsia" w:hAnsi="Times New Roman" w:cs="Times New Roman"/>
          <w:bCs/>
          <w:sz w:val="28"/>
          <w:szCs w:val="28"/>
          <w:lang w:eastAsia="ru-RU"/>
        </w:rPr>
        <w:t xml:space="preserve">, </w:t>
      </w:r>
      <w:hyperlink w:anchor="P975" w:history="1">
        <w:r w:rsidRPr="00F225B6">
          <w:rPr>
            <w:rStyle w:val="aa"/>
            <w:rFonts w:ascii="Times New Roman" w:eastAsiaTheme="minorEastAsia" w:hAnsi="Times New Roman" w:cs="Times New Roman"/>
            <w:bCs/>
            <w:sz w:val="28"/>
            <w:szCs w:val="28"/>
            <w:lang w:eastAsia="ru-RU"/>
          </w:rPr>
          <w:t>4</w:t>
        </w:r>
      </w:hyperlink>
      <w:r w:rsidRPr="00F225B6">
        <w:rPr>
          <w:rFonts w:ascii="Times New Roman" w:eastAsiaTheme="minorEastAsia" w:hAnsi="Times New Roman" w:cs="Times New Roman"/>
          <w:bCs/>
          <w:sz w:val="28"/>
          <w:szCs w:val="28"/>
          <w:lang w:eastAsia="ru-RU"/>
        </w:rPr>
        <w:t xml:space="preserve"> настоящего приложения) или по нормативам стимулирования за подготовку спортсмена высокого класса (</w:t>
      </w:r>
      <w:hyperlink w:anchor="P1047" w:history="1">
        <w:r w:rsidRPr="00F225B6">
          <w:rPr>
            <w:rStyle w:val="aa"/>
            <w:rFonts w:ascii="Times New Roman" w:eastAsiaTheme="minorEastAsia" w:hAnsi="Times New Roman" w:cs="Times New Roman"/>
            <w:bCs/>
            <w:sz w:val="28"/>
            <w:szCs w:val="28"/>
            <w:lang w:eastAsia="ru-RU"/>
          </w:rPr>
          <w:t>таблица 5</w:t>
        </w:r>
      </w:hyperlink>
      <w:r w:rsidRPr="00F225B6">
        <w:rPr>
          <w:rFonts w:ascii="Times New Roman" w:eastAsiaTheme="minorEastAsia" w:hAnsi="Times New Roman" w:cs="Times New Roman"/>
          <w:bCs/>
          <w:sz w:val="28"/>
          <w:szCs w:val="28"/>
          <w:lang w:eastAsia="ru-RU"/>
        </w:rPr>
        <w:t xml:space="preserve"> настоящего приложения), исходя из установленного размера оклада.</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 Наполняемость тренировочных групп и объем тренировочной нагрузки определяется согласно федеральным стандартам спортивной подготовки по виду спорта.</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При отсутствии федеральных стандартов спортивной подготовки по виду спорта рекомендуется применять параметры, приведенные в </w:t>
      </w:r>
      <w:hyperlink w:anchor="P791" w:history="1">
        <w:r w:rsidRPr="00F225B6">
          <w:rPr>
            <w:rStyle w:val="aa"/>
            <w:rFonts w:ascii="Times New Roman" w:eastAsiaTheme="minorEastAsia" w:hAnsi="Times New Roman" w:cs="Times New Roman"/>
            <w:bCs/>
            <w:sz w:val="28"/>
            <w:szCs w:val="28"/>
            <w:lang w:eastAsia="ru-RU"/>
          </w:rPr>
          <w:t>таблице 1</w:t>
        </w:r>
      </w:hyperlink>
      <w:r w:rsidRPr="00F225B6">
        <w:rPr>
          <w:rFonts w:ascii="Times New Roman" w:eastAsiaTheme="minorEastAsia" w:hAnsi="Times New Roman" w:cs="Times New Roman"/>
          <w:bCs/>
          <w:sz w:val="28"/>
          <w:szCs w:val="28"/>
          <w:lang w:eastAsia="ru-RU"/>
        </w:rPr>
        <w:t xml:space="preserve"> настоящего приложения.</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рекомендуется применять параметры, приведенные в </w:t>
      </w:r>
      <w:hyperlink w:anchor="P846" w:history="1">
        <w:r w:rsidRPr="00F225B6">
          <w:rPr>
            <w:rStyle w:val="aa"/>
            <w:rFonts w:ascii="Times New Roman" w:eastAsiaTheme="minorEastAsia" w:hAnsi="Times New Roman" w:cs="Times New Roman"/>
            <w:bCs/>
            <w:sz w:val="28"/>
            <w:szCs w:val="28"/>
            <w:lang w:eastAsia="ru-RU"/>
          </w:rPr>
          <w:t>таблице 2</w:t>
        </w:r>
      </w:hyperlink>
      <w:r w:rsidRPr="00F225B6">
        <w:rPr>
          <w:rFonts w:ascii="Times New Roman" w:eastAsiaTheme="minorEastAsia" w:hAnsi="Times New Roman" w:cs="Times New Roman"/>
          <w:bCs/>
          <w:sz w:val="28"/>
          <w:szCs w:val="28"/>
          <w:lang w:eastAsia="ru-RU"/>
        </w:rPr>
        <w:t xml:space="preserve"> настоящего приложения.</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F225B6" w:rsidRPr="006E413F"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Таблица 1</w:t>
      </w:r>
    </w:p>
    <w:p w:rsidR="00F225B6" w:rsidRPr="006E413F" w:rsidRDefault="00F225B6" w:rsidP="009E6C3E">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35" w:name="P791"/>
      <w:bookmarkEnd w:id="35"/>
      <w:r w:rsidRPr="006E413F">
        <w:rPr>
          <w:rFonts w:ascii="Times New Roman" w:eastAsiaTheme="minorEastAsia" w:hAnsi="Times New Roman" w:cs="Times New Roman"/>
          <w:sz w:val="28"/>
          <w:szCs w:val="28"/>
          <w:lang w:eastAsia="ru-RU"/>
        </w:rPr>
        <w:t>Параметры применения наполняемости и количественного состава групп, объема тренировочной нагрузки при отсутствии федерального стандарта спортивной подготовки по виду спорта</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
          <w:bCs/>
          <w:sz w:val="28"/>
          <w:szCs w:val="28"/>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84"/>
        <w:gridCol w:w="1134"/>
        <w:gridCol w:w="1843"/>
        <w:gridCol w:w="1843"/>
        <w:gridCol w:w="1842"/>
      </w:tblGrid>
      <w:tr w:rsidR="00F225B6" w:rsidRPr="00F225B6" w:rsidTr="009E6C3E">
        <w:trPr>
          <w:trHeight w:val="467"/>
        </w:trPr>
        <w:tc>
          <w:tcPr>
            <w:tcW w:w="426"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п/п</w:t>
            </w:r>
          </w:p>
        </w:tc>
        <w:tc>
          <w:tcPr>
            <w:tcW w:w="198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Этапы многолетней подготовки спортсменов</w:t>
            </w:r>
          </w:p>
        </w:tc>
        <w:tc>
          <w:tcPr>
            <w:tcW w:w="11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Период обучения (лет)</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Минимальная наполняемость групп (человек)</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Максимальный количественный состав группы (человек)</w:t>
            </w:r>
          </w:p>
        </w:tc>
        <w:tc>
          <w:tcPr>
            <w:tcW w:w="184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Максимальный объем тренировочной нагрузки (часов за неделю)</w:t>
            </w:r>
          </w:p>
        </w:tc>
      </w:tr>
      <w:tr w:rsidR="00F225B6" w:rsidRPr="00F225B6" w:rsidTr="009E6C3E">
        <w:trPr>
          <w:trHeight w:val="145"/>
        </w:trPr>
        <w:tc>
          <w:tcPr>
            <w:tcW w:w="426"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98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w:t>
            </w:r>
          </w:p>
        </w:tc>
        <w:tc>
          <w:tcPr>
            <w:tcW w:w="11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w:t>
            </w:r>
          </w:p>
        </w:tc>
        <w:tc>
          <w:tcPr>
            <w:tcW w:w="184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w:t>
            </w:r>
          </w:p>
        </w:tc>
      </w:tr>
      <w:tr w:rsidR="00F225B6" w:rsidRPr="00F225B6" w:rsidTr="009E6C3E">
        <w:trPr>
          <w:trHeight w:val="145"/>
        </w:trPr>
        <w:tc>
          <w:tcPr>
            <w:tcW w:w="426"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lastRenderedPageBreak/>
              <w:t>1</w:t>
            </w:r>
          </w:p>
        </w:tc>
        <w:tc>
          <w:tcPr>
            <w:tcW w:w="198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Спортивно-оздоровительный</w:t>
            </w:r>
          </w:p>
        </w:tc>
        <w:tc>
          <w:tcPr>
            <w:tcW w:w="11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Весь период</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10</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30</w:t>
            </w:r>
          </w:p>
        </w:tc>
        <w:tc>
          <w:tcPr>
            <w:tcW w:w="184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w:t>
            </w:r>
          </w:p>
        </w:tc>
      </w:tr>
      <w:tr w:rsidR="00F225B6" w:rsidRPr="00F225B6" w:rsidTr="009E6C3E">
        <w:trPr>
          <w:trHeight w:val="145"/>
        </w:trPr>
        <w:tc>
          <w:tcPr>
            <w:tcW w:w="426"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w:t>
            </w:r>
          </w:p>
        </w:tc>
        <w:tc>
          <w:tcPr>
            <w:tcW w:w="1984"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Начальной подготовки</w:t>
            </w:r>
          </w:p>
        </w:tc>
        <w:tc>
          <w:tcPr>
            <w:tcW w:w="11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одного года</w:t>
            </w:r>
          </w:p>
        </w:tc>
        <w:tc>
          <w:tcPr>
            <w:tcW w:w="1843"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устанавливается учреждением</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25</w:t>
            </w:r>
          </w:p>
        </w:tc>
        <w:tc>
          <w:tcPr>
            <w:tcW w:w="184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w:t>
            </w:r>
          </w:p>
        </w:tc>
      </w:tr>
      <w:tr w:rsidR="00F225B6" w:rsidRPr="00F225B6" w:rsidTr="009E6C3E">
        <w:trPr>
          <w:trHeight w:val="145"/>
        </w:trPr>
        <w:tc>
          <w:tcPr>
            <w:tcW w:w="426"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984"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1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Свыше одного года</w:t>
            </w:r>
          </w:p>
        </w:tc>
        <w:tc>
          <w:tcPr>
            <w:tcW w:w="1843"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20</w:t>
            </w:r>
          </w:p>
        </w:tc>
        <w:tc>
          <w:tcPr>
            <w:tcW w:w="184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8</w:t>
            </w:r>
          </w:p>
        </w:tc>
      </w:tr>
      <w:tr w:rsidR="00F225B6" w:rsidRPr="00F225B6" w:rsidTr="009E6C3E">
        <w:trPr>
          <w:trHeight w:val="145"/>
        </w:trPr>
        <w:tc>
          <w:tcPr>
            <w:tcW w:w="426"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w:t>
            </w:r>
          </w:p>
        </w:tc>
        <w:tc>
          <w:tcPr>
            <w:tcW w:w="1984"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Тренировочный</w:t>
            </w:r>
          </w:p>
        </w:tc>
        <w:tc>
          <w:tcPr>
            <w:tcW w:w="11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двух лет</w:t>
            </w:r>
          </w:p>
        </w:tc>
        <w:tc>
          <w:tcPr>
            <w:tcW w:w="1843"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устанавливается учреждением</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14</w:t>
            </w:r>
          </w:p>
        </w:tc>
        <w:tc>
          <w:tcPr>
            <w:tcW w:w="184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12</w:t>
            </w:r>
          </w:p>
        </w:tc>
      </w:tr>
      <w:tr w:rsidR="00F225B6" w:rsidRPr="00F225B6" w:rsidTr="009E6C3E">
        <w:trPr>
          <w:trHeight w:val="145"/>
        </w:trPr>
        <w:tc>
          <w:tcPr>
            <w:tcW w:w="426"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984"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1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Свыше двух лет</w:t>
            </w:r>
          </w:p>
        </w:tc>
        <w:tc>
          <w:tcPr>
            <w:tcW w:w="1843"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12</w:t>
            </w:r>
          </w:p>
        </w:tc>
        <w:tc>
          <w:tcPr>
            <w:tcW w:w="184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18</w:t>
            </w:r>
          </w:p>
        </w:tc>
      </w:tr>
      <w:tr w:rsidR="00F225B6" w:rsidRPr="00F225B6" w:rsidTr="009E6C3E">
        <w:trPr>
          <w:trHeight w:val="145"/>
        </w:trPr>
        <w:tc>
          <w:tcPr>
            <w:tcW w:w="426"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w:t>
            </w:r>
          </w:p>
        </w:tc>
        <w:tc>
          <w:tcPr>
            <w:tcW w:w="198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Совершенствования спортивного мастерства</w:t>
            </w:r>
          </w:p>
        </w:tc>
        <w:tc>
          <w:tcPr>
            <w:tcW w:w="11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Весь период</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10</w:t>
            </w:r>
          </w:p>
        </w:tc>
        <w:tc>
          <w:tcPr>
            <w:tcW w:w="184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24</w:t>
            </w:r>
          </w:p>
        </w:tc>
      </w:tr>
      <w:tr w:rsidR="00F225B6" w:rsidRPr="00F225B6" w:rsidTr="009E6C3E">
        <w:trPr>
          <w:trHeight w:val="145"/>
        </w:trPr>
        <w:tc>
          <w:tcPr>
            <w:tcW w:w="426"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w:t>
            </w:r>
          </w:p>
        </w:tc>
        <w:tc>
          <w:tcPr>
            <w:tcW w:w="198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Высшего спортивного мастерства</w:t>
            </w:r>
          </w:p>
        </w:tc>
        <w:tc>
          <w:tcPr>
            <w:tcW w:w="11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Весь период</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84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8</w:t>
            </w:r>
          </w:p>
        </w:tc>
        <w:tc>
          <w:tcPr>
            <w:tcW w:w="184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32</w:t>
            </w:r>
          </w:p>
        </w:tc>
      </w:tr>
    </w:tbl>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F225B6" w:rsidRPr="006E413F"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Таблица 2</w:t>
      </w:r>
    </w:p>
    <w:p w:rsidR="00F225B6" w:rsidRPr="006E413F" w:rsidRDefault="00F225B6" w:rsidP="003F62A0">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36" w:name="P846"/>
      <w:bookmarkEnd w:id="36"/>
      <w:r w:rsidRPr="006E413F">
        <w:rPr>
          <w:rFonts w:ascii="Times New Roman" w:eastAsiaTheme="minorEastAsia" w:hAnsi="Times New Roman" w:cs="Times New Roman"/>
          <w:sz w:val="28"/>
          <w:szCs w:val="28"/>
          <w:lang w:eastAsia="ru-RU"/>
        </w:rPr>
        <w:t>Параметры 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2"/>
        <w:gridCol w:w="1559"/>
        <w:gridCol w:w="992"/>
        <w:gridCol w:w="851"/>
        <w:gridCol w:w="850"/>
        <w:gridCol w:w="1276"/>
        <w:gridCol w:w="1559"/>
      </w:tblGrid>
      <w:tr w:rsidR="00F225B6" w:rsidRPr="00F225B6" w:rsidTr="00CE5E2B">
        <w:trPr>
          <w:trHeight w:val="146"/>
        </w:trPr>
        <w:tc>
          <w:tcPr>
            <w:tcW w:w="2052"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Этап спортивной подготовки спортсменов</w:t>
            </w:r>
          </w:p>
        </w:tc>
        <w:tc>
          <w:tcPr>
            <w:tcW w:w="1559"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Период спортивной подготовки</w:t>
            </w:r>
          </w:p>
        </w:tc>
        <w:tc>
          <w:tcPr>
            <w:tcW w:w="3969" w:type="dxa"/>
            <w:gridSpan w:val="4"/>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Оптимальная/допустимая наполняемость групп, человек</w:t>
            </w:r>
          </w:p>
        </w:tc>
        <w:tc>
          <w:tcPr>
            <w:tcW w:w="1559"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Максимальный объем тренировочной нагрузки (часов за неделю, в т.ч. по индивидуальным </w:t>
            </w:r>
            <w:r w:rsidRPr="00F225B6">
              <w:rPr>
                <w:rFonts w:ascii="Times New Roman" w:eastAsiaTheme="minorEastAsia" w:hAnsi="Times New Roman" w:cs="Times New Roman"/>
                <w:bCs/>
                <w:sz w:val="28"/>
                <w:szCs w:val="28"/>
                <w:lang w:eastAsia="ru-RU"/>
              </w:rPr>
              <w:lastRenderedPageBreak/>
              <w:t>планам)</w:t>
            </w:r>
          </w:p>
        </w:tc>
      </w:tr>
      <w:tr w:rsidR="00F225B6" w:rsidRPr="00F225B6" w:rsidTr="00CE5E2B">
        <w:trPr>
          <w:trHeight w:val="146"/>
        </w:trPr>
        <w:tc>
          <w:tcPr>
            <w:tcW w:w="2052"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559"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99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 слепых</w:t>
            </w:r>
          </w:p>
        </w:tc>
        <w:tc>
          <w:tcPr>
            <w:tcW w:w="8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 глухих</w:t>
            </w:r>
          </w:p>
        </w:tc>
        <w:tc>
          <w:tcPr>
            <w:tcW w:w="85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 лиц с поражением ОДА</w:t>
            </w:r>
          </w:p>
        </w:tc>
        <w:tc>
          <w:tcPr>
            <w:tcW w:w="1276" w:type="dxa"/>
          </w:tcPr>
          <w:p w:rsidR="00F225B6" w:rsidRPr="00F225B6" w:rsidRDefault="00F225B6" w:rsidP="009E6C3E">
            <w:pPr>
              <w:widowControl w:val="0"/>
              <w:autoSpaceDE w:val="0"/>
              <w:autoSpaceDN w:val="0"/>
              <w:spacing w:after="0" w:line="240" w:lineRule="auto"/>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 лиц с интеллектуальны ми нарушениями</w:t>
            </w:r>
          </w:p>
        </w:tc>
        <w:tc>
          <w:tcPr>
            <w:tcW w:w="1559"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r>
      <w:tr w:rsidR="00F225B6" w:rsidRPr="00F225B6" w:rsidTr="00CE5E2B">
        <w:trPr>
          <w:trHeight w:val="146"/>
        </w:trPr>
        <w:tc>
          <w:tcPr>
            <w:tcW w:w="205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559"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w:t>
            </w:r>
          </w:p>
        </w:tc>
        <w:tc>
          <w:tcPr>
            <w:tcW w:w="99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w:t>
            </w:r>
          </w:p>
        </w:tc>
        <w:tc>
          <w:tcPr>
            <w:tcW w:w="8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w:t>
            </w:r>
          </w:p>
        </w:tc>
        <w:tc>
          <w:tcPr>
            <w:tcW w:w="85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w:t>
            </w:r>
          </w:p>
        </w:tc>
        <w:tc>
          <w:tcPr>
            <w:tcW w:w="1276"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w:t>
            </w:r>
          </w:p>
        </w:tc>
        <w:tc>
          <w:tcPr>
            <w:tcW w:w="1559"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7</w:t>
            </w:r>
          </w:p>
        </w:tc>
      </w:tr>
      <w:tr w:rsidR="00F225B6" w:rsidRPr="00F225B6" w:rsidTr="00CE5E2B">
        <w:trPr>
          <w:trHeight w:val="146"/>
        </w:trPr>
        <w:tc>
          <w:tcPr>
            <w:tcW w:w="205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Спортивно-оздоровительный</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все периоды</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6/12</w:t>
            </w:r>
          </w:p>
        </w:tc>
        <w:tc>
          <w:tcPr>
            <w:tcW w:w="85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8/15</w:t>
            </w:r>
          </w:p>
        </w:tc>
        <w:tc>
          <w:tcPr>
            <w:tcW w:w="85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5/8</w:t>
            </w:r>
          </w:p>
        </w:tc>
        <w:tc>
          <w:tcPr>
            <w:tcW w:w="127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8/15</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w:t>
            </w:r>
          </w:p>
        </w:tc>
      </w:tr>
      <w:tr w:rsidR="00F225B6" w:rsidRPr="00F225B6" w:rsidTr="00CE5E2B">
        <w:trPr>
          <w:trHeight w:val="146"/>
        </w:trPr>
        <w:tc>
          <w:tcPr>
            <w:tcW w:w="2052"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Начальной подготовки</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года</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5/12</w:t>
            </w:r>
          </w:p>
        </w:tc>
        <w:tc>
          <w:tcPr>
            <w:tcW w:w="85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12/15</w:t>
            </w:r>
          </w:p>
        </w:tc>
        <w:tc>
          <w:tcPr>
            <w:tcW w:w="85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5/8</w:t>
            </w:r>
          </w:p>
        </w:tc>
        <w:tc>
          <w:tcPr>
            <w:tcW w:w="127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10/15</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w:t>
            </w:r>
          </w:p>
        </w:tc>
      </w:tr>
      <w:tr w:rsidR="00F225B6" w:rsidRPr="00F225B6" w:rsidTr="00CE5E2B">
        <w:trPr>
          <w:trHeight w:val="146"/>
        </w:trPr>
        <w:tc>
          <w:tcPr>
            <w:tcW w:w="2052"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свыше года</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5/12</w:t>
            </w:r>
          </w:p>
        </w:tc>
        <w:tc>
          <w:tcPr>
            <w:tcW w:w="85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10/15</w:t>
            </w:r>
          </w:p>
        </w:tc>
        <w:tc>
          <w:tcPr>
            <w:tcW w:w="85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4/8</w:t>
            </w:r>
          </w:p>
        </w:tc>
        <w:tc>
          <w:tcPr>
            <w:tcW w:w="127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9/15</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9</w:t>
            </w:r>
          </w:p>
        </w:tc>
      </w:tr>
      <w:tr w:rsidR="00F225B6" w:rsidRPr="00F225B6" w:rsidTr="00CE5E2B">
        <w:trPr>
          <w:trHeight w:val="146"/>
        </w:trPr>
        <w:tc>
          <w:tcPr>
            <w:tcW w:w="2052"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Тренировочный (этап спортивной специализации)</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года</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4/9</w:t>
            </w:r>
          </w:p>
        </w:tc>
        <w:tc>
          <w:tcPr>
            <w:tcW w:w="85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8/9</w:t>
            </w:r>
          </w:p>
        </w:tc>
        <w:tc>
          <w:tcPr>
            <w:tcW w:w="85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2/8</w:t>
            </w:r>
          </w:p>
        </w:tc>
        <w:tc>
          <w:tcPr>
            <w:tcW w:w="127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5/9</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12</w:t>
            </w:r>
          </w:p>
        </w:tc>
      </w:tr>
      <w:tr w:rsidR="00F225B6" w:rsidRPr="00F225B6" w:rsidTr="00CE5E2B">
        <w:trPr>
          <w:trHeight w:val="146"/>
        </w:trPr>
        <w:tc>
          <w:tcPr>
            <w:tcW w:w="2052"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второй и третий годы</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3/8</w:t>
            </w:r>
          </w:p>
        </w:tc>
        <w:tc>
          <w:tcPr>
            <w:tcW w:w="85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6/8</w:t>
            </w:r>
          </w:p>
        </w:tc>
        <w:tc>
          <w:tcPr>
            <w:tcW w:w="85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3/8</w:t>
            </w:r>
          </w:p>
        </w:tc>
        <w:tc>
          <w:tcPr>
            <w:tcW w:w="127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6/8</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18</w:t>
            </w:r>
          </w:p>
        </w:tc>
      </w:tr>
      <w:tr w:rsidR="00F225B6" w:rsidRPr="00F225B6" w:rsidTr="00CE5E2B">
        <w:trPr>
          <w:trHeight w:val="146"/>
        </w:trPr>
        <w:tc>
          <w:tcPr>
            <w:tcW w:w="2052"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четвертый и последующие годы</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3/6</w:t>
            </w:r>
          </w:p>
        </w:tc>
        <w:tc>
          <w:tcPr>
            <w:tcW w:w="85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5/6</w:t>
            </w:r>
          </w:p>
        </w:tc>
        <w:tc>
          <w:tcPr>
            <w:tcW w:w="85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2/6</w:t>
            </w:r>
          </w:p>
        </w:tc>
        <w:tc>
          <w:tcPr>
            <w:tcW w:w="127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5/6</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20</w:t>
            </w:r>
          </w:p>
        </w:tc>
      </w:tr>
      <w:tr w:rsidR="00F225B6" w:rsidRPr="00F225B6" w:rsidTr="00CE5E2B">
        <w:trPr>
          <w:trHeight w:val="146"/>
        </w:trPr>
        <w:tc>
          <w:tcPr>
            <w:tcW w:w="205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Совершенствования спортивного мастерства</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все периоды</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2/5</w:t>
            </w:r>
          </w:p>
        </w:tc>
        <w:tc>
          <w:tcPr>
            <w:tcW w:w="85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4/5</w:t>
            </w:r>
          </w:p>
        </w:tc>
        <w:tc>
          <w:tcPr>
            <w:tcW w:w="85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2/4</w:t>
            </w:r>
          </w:p>
        </w:tc>
        <w:tc>
          <w:tcPr>
            <w:tcW w:w="127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3/4</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28</w:t>
            </w:r>
          </w:p>
        </w:tc>
      </w:tr>
      <w:tr w:rsidR="00F225B6" w:rsidRPr="00F225B6" w:rsidTr="00CE5E2B">
        <w:trPr>
          <w:trHeight w:val="146"/>
        </w:trPr>
        <w:tc>
          <w:tcPr>
            <w:tcW w:w="205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Высшего спортивного мастерства</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все периоды</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2/3</w:t>
            </w:r>
          </w:p>
        </w:tc>
        <w:tc>
          <w:tcPr>
            <w:tcW w:w="85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2/3</w:t>
            </w:r>
          </w:p>
        </w:tc>
        <w:tc>
          <w:tcPr>
            <w:tcW w:w="85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1/3</w:t>
            </w:r>
          </w:p>
        </w:tc>
        <w:tc>
          <w:tcPr>
            <w:tcW w:w="127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2/3</w:t>
            </w:r>
          </w:p>
        </w:tc>
        <w:tc>
          <w:tcPr>
            <w:tcW w:w="1559"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32</w:t>
            </w:r>
          </w:p>
        </w:tc>
      </w:tr>
    </w:tbl>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Примечание:</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Формирование групп по численности, для занимающихся с тяжелыми сочетанными дефектами и поражениями, осуществляется в индивидуальном порядке (с учетом степени функциональных возможностей).</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Недельный режим тренировочной работы устанавливается в зависимости от специфики вида спорта, периода подготовки (переходный, подготовительный, соревновательный), задач подготовки. 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 При объединении в одну группу занимающихся разных по возрасту и спортивной подготовленности должны выполняться следующие условия:</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разница в уровнях спортивного мастерства занимающихся не должна превышать двух спортивных разрядов (званий);</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lastRenderedPageBreak/>
        <w:t>количественный состав не должен превышать на этапе высшего спортивного мастерства 8 человек, совершенствования спортивного мастерства-10 человек, тренировочном-12 человек (для занимающихся свыше двух лет) и 14 человек (для занимающихся до двух лет), начальной подготовке-20 человек (для занимающихся свыше одного года) и 25 человек (для занимающихся до одного года) с учетом соблюдения правил техники безопасности на тренировочных занятиях;</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учебно-тренировочных занятиях.</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 Перевод спортсмена на последующий этап спортивной подготовки осуществляется по результатам сдачи контрольно-переводных нормативов, установленных федеральным стандартом спортивной подготовки по виду спорта приказом учреждения, на основании порядка, утвержденного локальным нормативным актом учреждения.</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 В случае отсутствия стандарта спортивной подготовки по виду спорта спортсмены зачисляются на этап совершенствования спортивного мастерства и этап высшего спортивного мастерства в соответствии с полученным спортивным разрядом (званием) либо по показанному результату.</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 В учреждении развиваются те виды спорта, по которым в установленном порядке утверждены программы по спортивной подготовке.</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7. Рекомендуемые размеры нормативов оплаты труда тренера за подготовку одного занимающегося приведены в </w:t>
      </w:r>
      <w:hyperlink w:anchor="P936" w:history="1">
        <w:r w:rsidRPr="00F225B6">
          <w:rPr>
            <w:rStyle w:val="aa"/>
            <w:rFonts w:ascii="Times New Roman" w:eastAsiaTheme="minorEastAsia" w:hAnsi="Times New Roman" w:cs="Times New Roman"/>
            <w:bCs/>
            <w:sz w:val="28"/>
            <w:szCs w:val="28"/>
            <w:lang w:eastAsia="ru-RU"/>
          </w:rPr>
          <w:t>таблицах 3</w:t>
        </w:r>
      </w:hyperlink>
      <w:r w:rsidRPr="00F225B6">
        <w:rPr>
          <w:rFonts w:ascii="Times New Roman" w:eastAsiaTheme="minorEastAsia" w:hAnsi="Times New Roman" w:cs="Times New Roman"/>
          <w:bCs/>
          <w:sz w:val="28"/>
          <w:szCs w:val="28"/>
          <w:lang w:eastAsia="ru-RU"/>
        </w:rPr>
        <w:t xml:space="preserve">, </w:t>
      </w:r>
      <w:hyperlink w:anchor="P975" w:history="1">
        <w:r w:rsidRPr="00F225B6">
          <w:rPr>
            <w:rStyle w:val="aa"/>
            <w:rFonts w:ascii="Times New Roman" w:eastAsiaTheme="minorEastAsia" w:hAnsi="Times New Roman" w:cs="Times New Roman"/>
            <w:bCs/>
            <w:sz w:val="28"/>
            <w:szCs w:val="28"/>
            <w:lang w:eastAsia="ru-RU"/>
          </w:rPr>
          <w:t>4</w:t>
        </w:r>
      </w:hyperlink>
      <w:r w:rsidRPr="00F225B6">
        <w:rPr>
          <w:rFonts w:ascii="Times New Roman" w:eastAsiaTheme="minorEastAsia" w:hAnsi="Times New Roman" w:cs="Times New Roman"/>
          <w:bCs/>
          <w:sz w:val="28"/>
          <w:szCs w:val="28"/>
          <w:lang w:eastAsia="ru-RU"/>
        </w:rPr>
        <w:t xml:space="preserve"> настоящего приложения.</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F225B6" w:rsidRPr="006E413F" w:rsidRDefault="00F225B6" w:rsidP="00F225B6">
      <w:pPr>
        <w:widowControl w:val="0"/>
        <w:autoSpaceDE w:val="0"/>
        <w:autoSpaceDN w:val="0"/>
        <w:spacing w:after="0" w:line="240" w:lineRule="auto"/>
        <w:ind w:firstLine="709"/>
        <w:jc w:val="right"/>
        <w:rPr>
          <w:rFonts w:ascii="Times New Roman" w:eastAsiaTheme="minorEastAsia" w:hAnsi="Times New Roman" w:cs="Times New Roman"/>
          <w:bCs/>
          <w:sz w:val="28"/>
          <w:szCs w:val="28"/>
          <w:lang w:eastAsia="ru-RU"/>
        </w:rPr>
      </w:pPr>
      <w:r w:rsidRPr="006E413F">
        <w:rPr>
          <w:rFonts w:ascii="Times New Roman" w:eastAsiaTheme="minorEastAsia" w:hAnsi="Times New Roman" w:cs="Times New Roman"/>
          <w:bCs/>
          <w:sz w:val="28"/>
          <w:szCs w:val="28"/>
          <w:lang w:eastAsia="ru-RU"/>
        </w:rPr>
        <w:t>Таблица 3</w:t>
      </w:r>
    </w:p>
    <w:p w:rsidR="00F225B6" w:rsidRPr="006E413F" w:rsidRDefault="00F225B6" w:rsidP="003F62A0">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bookmarkStart w:id="37" w:name="P936"/>
      <w:bookmarkEnd w:id="37"/>
      <w:r w:rsidRPr="006E413F">
        <w:rPr>
          <w:rFonts w:ascii="Times New Roman" w:eastAsiaTheme="minorEastAsia" w:hAnsi="Times New Roman" w:cs="Times New Roman"/>
          <w:bCs/>
          <w:sz w:val="28"/>
          <w:szCs w:val="28"/>
          <w:lang w:eastAsia="ru-RU"/>
        </w:rPr>
        <w:t>Рекомендуемый размер норматива оплаты труда тренера за подготовку одного занимающегося</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2410"/>
        <w:gridCol w:w="2551"/>
      </w:tblGrid>
      <w:tr w:rsidR="00F225B6" w:rsidRPr="00F225B6" w:rsidTr="009E6C3E">
        <w:trPr>
          <w:trHeight w:val="142"/>
        </w:trPr>
        <w:tc>
          <w:tcPr>
            <w:tcW w:w="567"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п/п</w:t>
            </w:r>
          </w:p>
        </w:tc>
        <w:tc>
          <w:tcPr>
            <w:tcW w:w="354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Этапы многолетней подготовки спортсменов</w:t>
            </w:r>
          </w:p>
        </w:tc>
        <w:tc>
          <w:tcPr>
            <w:tcW w:w="241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Период подготовки (лет)</w:t>
            </w:r>
          </w:p>
        </w:tc>
        <w:tc>
          <w:tcPr>
            <w:tcW w:w="25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Рекомендуемый размер норматива оплаты труда, в % от должностного оклада тренера, за подготовку одного спортсмена</w:t>
            </w:r>
          </w:p>
        </w:tc>
      </w:tr>
      <w:tr w:rsidR="00F225B6" w:rsidRPr="00F225B6" w:rsidTr="009E6C3E">
        <w:trPr>
          <w:trHeight w:val="142"/>
        </w:trPr>
        <w:tc>
          <w:tcPr>
            <w:tcW w:w="567"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354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w:t>
            </w:r>
          </w:p>
        </w:tc>
        <w:tc>
          <w:tcPr>
            <w:tcW w:w="241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w:t>
            </w:r>
          </w:p>
        </w:tc>
        <w:tc>
          <w:tcPr>
            <w:tcW w:w="25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w:t>
            </w:r>
          </w:p>
        </w:tc>
      </w:tr>
      <w:tr w:rsidR="00F225B6" w:rsidRPr="00F225B6" w:rsidTr="009E6C3E">
        <w:trPr>
          <w:trHeight w:val="636"/>
        </w:trPr>
        <w:tc>
          <w:tcPr>
            <w:tcW w:w="567"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lastRenderedPageBreak/>
              <w:t>1</w:t>
            </w:r>
          </w:p>
        </w:tc>
        <w:tc>
          <w:tcPr>
            <w:tcW w:w="354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Высшего спортивного мастерства</w:t>
            </w:r>
          </w:p>
        </w:tc>
        <w:tc>
          <w:tcPr>
            <w:tcW w:w="241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весь период</w:t>
            </w:r>
          </w:p>
        </w:tc>
        <w:tc>
          <w:tcPr>
            <w:tcW w:w="25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39</w:t>
            </w:r>
          </w:p>
        </w:tc>
      </w:tr>
      <w:tr w:rsidR="00F225B6" w:rsidRPr="00F225B6" w:rsidTr="009E6C3E">
        <w:trPr>
          <w:trHeight w:val="636"/>
        </w:trPr>
        <w:tc>
          <w:tcPr>
            <w:tcW w:w="567"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w:t>
            </w:r>
          </w:p>
        </w:tc>
        <w:tc>
          <w:tcPr>
            <w:tcW w:w="354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Совершенствования спортивного мастерства</w:t>
            </w:r>
          </w:p>
        </w:tc>
        <w:tc>
          <w:tcPr>
            <w:tcW w:w="241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весь период</w:t>
            </w:r>
          </w:p>
        </w:tc>
        <w:tc>
          <w:tcPr>
            <w:tcW w:w="25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24</w:t>
            </w:r>
          </w:p>
        </w:tc>
      </w:tr>
      <w:tr w:rsidR="00F225B6" w:rsidRPr="00F225B6" w:rsidTr="009E6C3E">
        <w:trPr>
          <w:trHeight w:val="414"/>
        </w:trPr>
        <w:tc>
          <w:tcPr>
            <w:tcW w:w="567"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w:t>
            </w:r>
          </w:p>
        </w:tc>
        <w:tc>
          <w:tcPr>
            <w:tcW w:w="3544"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Тренировочный (этап спортивной специализации)</w:t>
            </w:r>
          </w:p>
        </w:tc>
        <w:tc>
          <w:tcPr>
            <w:tcW w:w="241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2-х лет</w:t>
            </w:r>
          </w:p>
        </w:tc>
        <w:tc>
          <w:tcPr>
            <w:tcW w:w="25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9</w:t>
            </w:r>
          </w:p>
        </w:tc>
      </w:tr>
      <w:tr w:rsidR="00F225B6" w:rsidRPr="00F225B6" w:rsidTr="009E6C3E">
        <w:trPr>
          <w:trHeight w:val="142"/>
        </w:trPr>
        <w:tc>
          <w:tcPr>
            <w:tcW w:w="567"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3544"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241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свыше 2-х лет</w:t>
            </w:r>
          </w:p>
        </w:tc>
        <w:tc>
          <w:tcPr>
            <w:tcW w:w="25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15</w:t>
            </w:r>
          </w:p>
        </w:tc>
      </w:tr>
      <w:tr w:rsidR="00F225B6" w:rsidRPr="00F225B6" w:rsidTr="009E6C3E">
        <w:trPr>
          <w:trHeight w:val="414"/>
        </w:trPr>
        <w:tc>
          <w:tcPr>
            <w:tcW w:w="567"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w:t>
            </w:r>
          </w:p>
        </w:tc>
        <w:tc>
          <w:tcPr>
            <w:tcW w:w="3544"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Начальной подготовки</w:t>
            </w:r>
          </w:p>
        </w:tc>
        <w:tc>
          <w:tcPr>
            <w:tcW w:w="241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года</w:t>
            </w:r>
          </w:p>
        </w:tc>
        <w:tc>
          <w:tcPr>
            <w:tcW w:w="25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w:t>
            </w:r>
          </w:p>
        </w:tc>
      </w:tr>
      <w:tr w:rsidR="00F225B6" w:rsidRPr="00F225B6" w:rsidTr="009E6C3E">
        <w:trPr>
          <w:trHeight w:val="142"/>
        </w:trPr>
        <w:tc>
          <w:tcPr>
            <w:tcW w:w="567"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3544"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241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свыше года</w:t>
            </w:r>
          </w:p>
        </w:tc>
        <w:tc>
          <w:tcPr>
            <w:tcW w:w="25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w:t>
            </w:r>
          </w:p>
        </w:tc>
      </w:tr>
      <w:tr w:rsidR="00F225B6" w:rsidRPr="00F225B6" w:rsidTr="009E6C3E">
        <w:trPr>
          <w:trHeight w:val="311"/>
        </w:trPr>
        <w:tc>
          <w:tcPr>
            <w:tcW w:w="567"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w:t>
            </w:r>
          </w:p>
        </w:tc>
        <w:tc>
          <w:tcPr>
            <w:tcW w:w="354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Спортивно-оздоровительный</w:t>
            </w:r>
          </w:p>
        </w:tc>
        <w:tc>
          <w:tcPr>
            <w:tcW w:w="2410"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весь период</w:t>
            </w:r>
          </w:p>
        </w:tc>
        <w:tc>
          <w:tcPr>
            <w:tcW w:w="255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2,2</w:t>
            </w:r>
          </w:p>
        </w:tc>
      </w:tr>
    </w:tbl>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F225B6" w:rsidRPr="006E413F"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Таблица 4</w:t>
      </w:r>
    </w:p>
    <w:p w:rsidR="00F225B6" w:rsidRPr="006E413F" w:rsidRDefault="00F225B6" w:rsidP="003F62A0">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38" w:name="P975"/>
      <w:bookmarkEnd w:id="38"/>
      <w:r w:rsidRPr="006E413F">
        <w:rPr>
          <w:rFonts w:ascii="Times New Roman" w:eastAsiaTheme="minorEastAsia" w:hAnsi="Times New Roman" w:cs="Times New Roman"/>
          <w:sz w:val="28"/>
          <w:szCs w:val="28"/>
          <w:lang w:eastAsia="ru-RU"/>
        </w:rPr>
        <w:t>Рекомендуемый размер норматива оплаты труда тренера, тренера-преподавателя по адаптивной физической культуре и спорту за подготовку одного занимающегося</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5"/>
        <w:gridCol w:w="1701"/>
        <w:gridCol w:w="993"/>
        <w:gridCol w:w="992"/>
        <w:gridCol w:w="1417"/>
        <w:gridCol w:w="1634"/>
      </w:tblGrid>
      <w:tr w:rsidR="00F225B6" w:rsidRPr="00F225B6" w:rsidTr="003F62A0">
        <w:trPr>
          <w:trHeight w:val="143"/>
        </w:trPr>
        <w:tc>
          <w:tcPr>
            <w:tcW w:w="2335"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Этап спортивной подготовки спортсменов</w:t>
            </w:r>
          </w:p>
        </w:tc>
        <w:tc>
          <w:tcPr>
            <w:tcW w:w="1701" w:type="dxa"/>
            <w:vMerge w:val="restart"/>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Период спортивной подготовки (лет)</w:t>
            </w:r>
          </w:p>
        </w:tc>
        <w:tc>
          <w:tcPr>
            <w:tcW w:w="5036" w:type="dxa"/>
            <w:gridSpan w:val="4"/>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Рекомендуемый размер норматива оплаты труда, в % от должностного оклада тренера, тренера-преподавателя по адаптивной физической культуре и спорту за подготовку одного занимающегося</w:t>
            </w:r>
          </w:p>
        </w:tc>
      </w:tr>
      <w:tr w:rsidR="00F225B6" w:rsidRPr="00F225B6" w:rsidTr="003F62A0">
        <w:trPr>
          <w:trHeight w:val="143"/>
        </w:trPr>
        <w:tc>
          <w:tcPr>
            <w:tcW w:w="2335"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1"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99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 слепых</w:t>
            </w:r>
          </w:p>
        </w:tc>
        <w:tc>
          <w:tcPr>
            <w:tcW w:w="99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 глухих</w:t>
            </w:r>
          </w:p>
        </w:tc>
        <w:tc>
          <w:tcPr>
            <w:tcW w:w="1417"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 лиц с поражением ОДА</w:t>
            </w:r>
          </w:p>
        </w:tc>
        <w:tc>
          <w:tcPr>
            <w:tcW w:w="16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 лиц с интеллектуальными нарушениями</w:t>
            </w:r>
          </w:p>
        </w:tc>
      </w:tr>
      <w:tr w:rsidR="00F225B6" w:rsidRPr="00F225B6" w:rsidTr="003F62A0">
        <w:trPr>
          <w:trHeight w:val="143"/>
        </w:trPr>
        <w:tc>
          <w:tcPr>
            <w:tcW w:w="2335"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701"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w:t>
            </w:r>
          </w:p>
        </w:tc>
        <w:tc>
          <w:tcPr>
            <w:tcW w:w="993"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w:t>
            </w:r>
          </w:p>
        </w:tc>
        <w:tc>
          <w:tcPr>
            <w:tcW w:w="992"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w:t>
            </w:r>
          </w:p>
        </w:tc>
        <w:tc>
          <w:tcPr>
            <w:tcW w:w="1417"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w:t>
            </w:r>
          </w:p>
        </w:tc>
        <w:tc>
          <w:tcPr>
            <w:tcW w:w="1634" w:type="dxa"/>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w:t>
            </w:r>
          </w:p>
        </w:tc>
      </w:tr>
      <w:tr w:rsidR="00F225B6" w:rsidRPr="00F225B6" w:rsidTr="003F62A0">
        <w:trPr>
          <w:trHeight w:val="143"/>
        </w:trPr>
        <w:tc>
          <w:tcPr>
            <w:tcW w:w="2335"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Спортивно-оздоровительный</w:t>
            </w:r>
          </w:p>
        </w:tc>
        <w:tc>
          <w:tcPr>
            <w:tcW w:w="170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весь период</w:t>
            </w:r>
          </w:p>
        </w:tc>
        <w:tc>
          <w:tcPr>
            <w:tcW w:w="993"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5,6</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2,8</w:t>
            </w:r>
          </w:p>
        </w:tc>
        <w:tc>
          <w:tcPr>
            <w:tcW w:w="1417"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6,7</w:t>
            </w:r>
          </w:p>
        </w:tc>
        <w:tc>
          <w:tcPr>
            <w:tcW w:w="1634"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3,3</w:t>
            </w:r>
          </w:p>
        </w:tc>
      </w:tr>
      <w:tr w:rsidR="00F225B6" w:rsidRPr="00F225B6" w:rsidTr="003F62A0">
        <w:trPr>
          <w:trHeight w:val="143"/>
        </w:trPr>
        <w:tc>
          <w:tcPr>
            <w:tcW w:w="2335"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Начальной подготовки</w:t>
            </w:r>
          </w:p>
        </w:tc>
        <w:tc>
          <w:tcPr>
            <w:tcW w:w="170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года</w:t>
            </w:r>
          </w:p>
        </w:tc>
        <w:tc>
          <w:tcPr>
            <w:tcW w:w="993"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6,7</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2,8</w:t>
            </w:r>
          </w:p>
        </w:tc>
        <w:tc>
          <w:tcPr>
            <w:tcW w:w="1417"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6,7</w:t>
            </w:r>
          </w:p>
        </w:tc>
        <w:tc>
          <w:tcPr>
            <w:tcW w:w="1634"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3,3</w:t>
            </w:r>
          </w:p>
        </w:tc>
      </w:tr>
      <w:tr w:rsidR="00F225B6" w:rsidRPr="00F225B6" w:rsidTr="003F62A0">
        <w:trPr>
          <w:trHeight w:val="143"/>
        </w:trPr>
        <w:tc>
          <w:tcPr>
            <w:tcW w:w="2335"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свыше года</w:t>
            </w:r>
          </w:p>
        </w:tc>
        <w:tc>
          <w:tcPr>
            <w:tcW w:w="993"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10,0</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5,0</w:t>
            </w:r>
          </w:p>
        </w:tc>
        <w:tc>
          <w:tcPr>
            <w:tcW w:w="1417"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12,5</w:t>
            </w:r>
          </w:p>
        </w:tc>
        <w:tc>
          <w:tcPr>
            <w:tcW w:w="1634"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5,6</w:t>
            </w:r>
          </w:p>
        </w:tc>
      </w:tr>
      <w:tr w:rsidR="00F225B6" w:rsidRPr="00F225B6" w:rsidTr="003F62A0">
        <w:trPr>
          <w:trHeight w:val="143"/>
        </w:trPr>
        <w:tc>
          <w:tcPr>
            <w:tcW w:w="2335"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Тренировочный </w:t>
            </w:r>
            <w:r w:rsidRPr="00F225B6">
              <w:rPr>
                <w:rFonts w:ascii="Times New Roman" w:eastAsiaTheme="minorEastAsia" w:hAnsi="Times New Roman" w:cs="Times New Roman"/>
                <w:bCs/>
                <w:sz w:val="28"/>
                <w:szCs w:val="28"/>
                <w:lang w:eastAsia="ru-RU"/>
              </w:rPr>
              <w:lastRenderedPageBreak/>
              <w:t>(этап спортивной специализации)</w:t>
            </w:r>
          </w:p>
        </w:tc>
        <w:tc>
          <w:tcPr>
            <w:tcW w:w="170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lastRenderedPageBreak/>
              <w:t>до года</w:t>
            </w:r>
          </w:p>
        </w:tc>
        <w:tc>
          <w:tcPr>
            <w:tcW w:w="993"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16,7</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7,4</w:t>
            </w:r>
          </w:p>
        </w:tc>
        <w:tc>
          <w:tcPr>
            <w:tcW w:w="1417"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22,2</w:t>
            </w:r>
          </w:p>
        </w:tc>
        <w:tc>
          <w:tcPr>
            <w:tcW w:w="1634"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8,5</w:t>
            </w:r>
          </w:p>
        </w:tc>
      </w:tr>
      <w:tr w:rsidR="00F225B6" w:rsidRPr="00F225B6" w:rsidTr="003F62A0">
        <w:trPr>
          <w:trHeight w:val="143"/>
        </w:trPr>
        <w:tc>
          <w:tcPr>
            <w:tcW w:w="2335"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второй и третий годы</w:t>
            </w:r>
          </w:p>
        </w:tc>
        <w:tc>
          <w:tcPr>
            <w:tcW w:w="993"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33,3</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12,5</w:t>
            </w:r>
          </w:p>
        </w:tc>
        <w:tc>
          <w:tcPr>
            <w:tcW w:w="1417"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33,3</w:t>
            </w:r>
          </w:p>
        </w:tc>
        <w:tc>
          <w:tcPr>
            <w:tcW w:w="1634"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16,7</w:t>
            </w:r>
          </w:p>
        </w:tc>
      </w:tr>
      <w:tr w:rsidR="00F225B6" w:rsidRPr="00F225B6" w:rsidTr="003F62A0">
        <w:trPr>
          <w:trHeight w:val="143"/>
        </w:trPr>
        <w:tc>
          <w:tcPr>
            <w:tcW w:w="2335"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четвертый и последующие годы</w:t>
            </w:r>
          </w:p>
        </w:tc>
        <w:tc>
          <w:tcPr>
            <w:tcW w:w="993"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37,0</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18,5</w:t>
            </w:r>
          </w:p>
        </w:tc>
        <w:tc>
          <w:tcPr>
            <w:tcW w:w="1417"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37,0</w:t>
            </w:r>
          </w:p>
        </w:tc>
        <w:tc>
          <w:tcPr>
            <w:tcW w:w="1634"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22,2</w:t>
            </w:r>
          </w:p>
        </w:tc>
      </w:tr>
      <w:tr w:rsidR="00F225B6" w:rsidRPr="00F225B6" w:rsidTr="003F62A0">
        <w:trPr>
          <w:trHeight w:val="143"/>
        </w:trPr>
        <w:tc>
          <w:tcPr>
            <w:tcW w:w="2335"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Совершенствования спортивного мастерства</w:t>
            </w:r>
          </w:p>
        </w:tc>
        <w:tc>
          <w:tcPr>
            <w:tcW w:w="170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весь период</w:t>
            </w:r>
          </w:p>
        </w:tc>
        <w:tc>
          <w:tcPr>
            <w:tcW w:w="993"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50,0</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33,3</w:t>
            </w:r>
          </w:p>
        </w:tc>
        <w:tc>
          <w:tcPr>
            <w:tcW w:w="1417"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50,0</w:t>
            </w:r>
          </w:p>
        </w:tc>
        <w:tc>
          <w:tcPr>
            <w:tcW w:w="1634"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37,0</w:t>
            </w:r>
          </w:p>
        </w:tc>
      </w:tr>
      <w:tr w:rsidR="00F225B6" w:rsidRPr="00F225B6" w:rsidTr="003F62A0">
        <w:trPr>
          <w:trHeight w:val="143"/>
        </w:trPr>
        <w:tc>
          <w:tcPr>
            <w:tcW w:w="2335"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Высшего спортивного мастерства</w:t>
            </w:r>
          </w:p>
        </w:tc>
        <w:tc>
          <w:tcPr>
            <w:tcW w:w="1701"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весь период</w:t>
            </w:r>
          </w:p>
        </w:tc>
        <w:tc>
          <w:tcPr>
            <w:tcW w:w="993"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55,0</w:t>
            </w:r>
          </w:p>
        </w:tc>
        <w:tc>
          <w:tcPr>
            <w:tcW w:w="992"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45,0</w:t>
            </w:r>
          </w:p>
        </w:tc>
        <w:tc>
          <w:tcPr>
            <w:tcW w:w="1417"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55,0</w:t>
            </w:r>
          </w:p>
        </w:tc>
        <w:tc>
          <w:tcPr>
            <w:tcW w:w="1634"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45,0</w:t>
            </w:r>
          </w:p>
        </w:tc>
      </w:tr>
    </w:tbl>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Примечание:</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 отношении занимающихся, спортсменов,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 размеры нормативов оплаты от ставки заработной платы за подготовку одного занимающегося могут быть увеличены.</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8. Оплата труда в спортивно-оздоровительных группах и на этапе начальной подготовки (оплата по «подушевому» или «почасовому» методам расчета) устанавливается локальным нормативным актом учреждения по согласованию с </w:t>
      </w:r>
      <w:r w:rsidR="00AB54A4">
        <w:rPr>
          <w:rFonts w:ascii="Times New Roman" w:eastAsiaTheme="minorEastAsia" w:hAnsi="Times New Roman" w:cs="Times New Roman"/>
          <w:bCs/>
          <w:sz w:val="28"/>
          <w:szCs w:val="28"/>
          <w:lang w:eastAsia="ru-RU"/>
        </w:rPr>
        <w:t>Администрац</w:t>
      </w:r>
      <w:r w:rsidRPr="00F225B6">
        <w:rPr>
          <w:rFonts w:ascii="Times New Roman" w:eastAsiaTheme="minorEastAsia" w:hAnsi="Times New Roman" w:cs="Times New Roman"/>
          <w:bCs/>
          <w:sz w:val="28"/>
          <w:szCs w:val="28"/>
          <w:lang w:eastAsia="ru-RU"/>
        </w:rPr>
        <w:t>ией района.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9. Кроме основного тренера к проведению тренировочных занятий могут привлекаться тренеры по смежным видам спорта (акробатике, хореографии, общей физической подготовке и другие). Порядок их привлечения и оплаты труда определяются локальным нормативным актом учреждения по согласованию с </w:t>
      </w:r>
      <w:r w:rsidR="00AB54A4">
        <w:rPr>
          <w:rFonts w:ascii="Times New Roman" w:eastAsiaTheme="minorEastAsia" w:hAnsi="Times New Roman" w:cs="Times New Roman"/>
          <w:bCs/>
          <w:sz w:val="28"/>
          <w:szCs w:val="28"/>
          <w:lang w:eastAsia="ru-RU"/>
        </w:rPr>
        <w:t>Администрац</w:t>
      </w:r>
      <w:r w:rsidRPr="00F225B6">
        <w:rPr>
          <w:rFonts w:ascii="Times New Roman" w:eastAsiaTheme="minorEastAsia" w:hAnsi="Times New Roman" w:cs="Times New Roman"/>
          <w:bCs/>
          <w:sz w:val="28"/>
          <w:szCs w:val="28"/>
          <w:lang w:eastAsia="ru-RU"/>
        </w:rPr>
        <w:t>ией района.</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bookmarkStart w:id="39" w:name="P1043"/>
      <w:bookmarkEnd w:id="39"/>
      <w:r w:rsidRPr="00F225B6">
        <w:rPr>
          <w:rFonts w:ascii="Times New Roman" w:eastAsiaTheme="minorEastAsia" w:hAnsi="Times New Roman" w:cs="Times New Roman"/>
          <w:bCs/>
          <w:sz w:val="28"/>
          <w:szCs w:val="28"/>
          <w:lang w:eastAsia="ru-RU"/>
        </w:rPr>
        <w:t xml:space="preserve">10. Рекомендуемые размеры норматива стимулирования за подготовку спортсмена высокого класса устанавливаются в соответствии с </w:t>
      </w:r>
      <w:hyperlink w:anchor="P1047" w:history="1">
        <w:r w:rsidRPr="00F225B6">
          <w:rPr>
            <w:rStyle w:val="aa"/>
            <w:rFonts w:ascii="Times New Roman" w:eastAsiaTheme="minorEastAsia" w:hAnsi="Times New Roman" w:cs="Times New Roman"/>
            <w:bCs/>
            <w:sz w:val="28"/>
            <w:szCs w:val="28"/>
            <w:lang w:eastAsia="ru-RU"/>
          </w:rPr>
          <w:t>таблицей 5</w:t>
        </w:r>
      </w:hyperlink>
      <w:r w:rsidRPr="00F225B6">
        <w:rPr>
          <w:rFonts w:ascii="Times New Roman" w:eastAsiaTheme="minorEastAsia" w:hAnsi="Times New Roman" w:cs="Times New Roman"/>
          <w:bCs/>
          <w:sz w:val="28"/>
          <w:szCs w:val="28"/>
          <w:lang w:eastAsia="ru-RU"/>
        </w:rPr>
        <w:t xml:space="preserve"> настоящего приложения.</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F225B6" w:rsidRPr="006E413F"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6E413F">
        <w:rPr>
          <w:rFonts w:ascii="Times New Roman" w:eastAsiaTheme="minorEastAsia" w:hAnsi="Times New Roman" w:cs="Times New Roman"/>
          <w:sz w:val="28"/>
          <w:szCs w:val="28"/>
          <w:lang w:eastAsia="ru-RU"/>
        </w:rPr>
        <w:t>Таблица 5</w:t>
      </w:r>
    </w:p>
    <w:p w:rsidR="00F225B6" w:rsidRPr="006E413F" w:rsidRDefault="00F225B6" w:rsidP="009E6C3E">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40" w:name="P1047"/>
      <w:bookmarkEnd w:id="40"/>
      <w:r w:rsidRPr="006E413F">
        <w:rPr>
          <w:rFonts w:ascii="Times New Roman" w:eastAsiaTheme="minorEastAsia" w:hAnsi="Times New Roman" w:cs="Times New Roman"/>
          <w:sz w:val="28"/>
          <w:szCs w:val="28"/>
          <w:lang w:eastAsia="ru-RU"/>
        </w:rPr>
        <w:t>Рекомендуемый размер норматива стимулирования за подготовку и (или) участие в подготовке одного спортсмена высокого класса</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680"/>
        <w:gridCol w:w="16"/>
        <w:gridCol w:w="1688"/>
        <w:gridCol w:w="12"/>
        <w:gridCol w:w="1832"/>
        <w:gridCol w:w="13"/>
        <w:gridCol w:w="1130"/>
        <w:gridCol w:w="996"/>
      </w:tblGrid>
      <w:tr w:rsidR="00F225B6" w:rsidRPr="00F225B6" w:rsidTr="009E6C3E">
        <w:trPr>
          <w:trHeight w:val="144"/>
        </w:trPr>
        <w:tc>
          <w:tcPr>
            <w:tcW w:w="705" w:type="dxa"/>
            <w:vMerge w:val="restart"/>
            <w:vAlign w:val="center"/>
          </w:tcPr>
          <w:p w:rsidR="00F225B6" w:rsidRPr="00F225B6" w:rsidRDefault="00F225B6" w:rsidP="009E6C3E">
            <w:pPr>
              <w:widowControl w:val="0"/>
              <w:autoSpaceDE w:val="0"/>
              <w:autoSpaceDN w:val="0"/>
              <w:spacing w:after="0" w:line="240" w:lineRule="auto"/>
              <w:ind w:hanging="60"/>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п/п</w:t>
            </w:r>
          </w:p>
        </w:tc>
        <w:tc>
          <w:tcPr>
            <w:tcW w:w="2680" w:type="dxa"/>
            <w:vMerge w:val="restart"/>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Статус официального спортивного </w:t>
            </w:r>
            <w:r w:rsidRPr="00F225B6">
              <w:rPr>
                <w:rFonts w:ascii="Times New Roman" w:eastAsiaTheme="minorEastAsia" w:hAnsi="Times New Roman" w:cs="Times New Roman"/>
                <w:bCs/>
                <w:sz w:val="28"/>
                <w:szCs w:val="28"/>
                <w:lang w:eastAsia="ru-RU"/>
              </w:rPr>
              <w:lastRenderedPageBreak/>
              <w:t>соревнования</w:t>
            </w:r>
          </w:p>
        </w:tc>
        <w:tc>
          <w:tcPr>
            <w:tcW w:w="1704" w:type="dxa"/>
            <w:gridSpan w:val="2"/>
            <w:vMerge w:val="restart"/>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lastRenderedPageBreak/>
              <w:t xml:space="preserve">Занятое место или </w:t>
            </w:r>
            <w:r w:rsidRPr="00F225B6">
              <w:rPr>
                <w:rFonts w:ascii="Times New Roman" w:eastAsiaTheme="minorEastAsia" w:hAnsi="Times New Roman" w:cs="Times New Roman"/>
                <w:bCs/>
                <w:sz w:val="28"/>
                <w:szCs w:val="28"/>
                <w:lang w:eastAsia="ru-RU"/>
              </w:rPr>
              <w:lastRenderedPageBreak/>
              <w:t>участие без учета занятого места</w:t>
            </w:r>
          </w:p>
        </w:tc>
        <w:tc>
          <w:tcPr>
            <w:tcW w:w="1844" w:type="dxa"/>
            <w:gridSpan w:val="2"/>
            <w:vMerge w:val="restart"/>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lastRenderedPageBreak/>
              <w:t xml:space="preserve">Рекомендуемый размер </w:t>
            </w:r>
            <w:r w:rsidRPr="00F225B6">
              <w:rPr>
                <w:rFonts w:ascii="Times New Roman" w:eastAsiaTheme="minorEastAsia" w:hAnsi="Times New Roman" w:cs="Times New Roman"/>
                <w:bCs/>
                <w:sz w:val="28"/>
                <w:szCs w:val="28"/>
                <w:lang w:eastAsia="ru-RU"/>
              </w:rPr>
              <w:lastRenderedPageBreak/>
              <w:t>норматива стимулирования в % к должностному окладу тренера, за результативную подготовку одного спортсмена (команды)</w:t>
            </w:r>
          </w:p>
        </w:tc>
        <w:tc>
          <w:tcPr>
            <w:tcW w:w="2139" w:type="dxa"/>
            <w:gridSpan w:val="3"/>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lastRenderedPageBreak/>
              <w:t xml:space="preserve">Рекомендуемый размер </w:t>
            </w:r>
            <w:r w:rsidRPr="00F225B6">
              <w:rPr>
                <w:rFonts w:ascii="Times New Roman" w:eastAsiaTheme="minorEastAsia" w:hAnsi="Times New Roman" w:cs="Times New Roman"/>
                <w:bCs/>
                <w:sz w:val="28"/>
                <w:szCs w:val="28"/>
                <w:lang w:eastAsia="ru-RU"/>
              </w:rPr>
              <w:lastRenderedPageBreak/>
              <w:t>норматива стимулирования в % к должностному окладу за подготовку и (или) участие в подготовке одного спортсмена (команды)</w:t>
            </w:r>
          </w:p>
        </w:tc>
      </w:tr>
      <w:tr w:rsidR="00F225B6"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p>
        </w:tc>
        <w:tc>
          <w:tcPr>
            <w:tcW w:w="1704" w:type="dxa"/>
            <w:gridSpan w:val="2"/>
            <w:vMerge/>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p>
        </w:tc>
        <w:tc>
          <w:tcPr>
            <w:tcW w:w="1844" w:type="dxa"/>
            <w:gridSpan w:val="2"/>
            <w:vMerge/>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p>
        </w:tc>
        <w:tc>
          <w:tcPr>
            <w:tcW w:w="1143" w:type="dxa"/>
            <w:gridSpan w:val="2"/>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основной персонал </w:t>
            </w:r>
            <w:r w:rsidRPr="00F225B6">
              <w:rPr>
                <w:rFonts w:ascii="Times New Roman" w:eastAsiaTheme="minorEastAsia" w:hAnsi="Times New Roman" w:cs="Times New Roman"/>
                <w:bCs/>
                <w:sz w:val="28"/>
                <w:szCs w:val="28"/>
                <w:vertAlign w:val="superscript"/>
                <w:lang w:eastAsia="ru-RU"/>
              </w:rPr>
              <w:footnoteReference w:id="2"/>
            </w:r>
          </w:p>
        </w:tc>
        <w:tc>
          <w:tcPr>
            <w:tcW w:w="996" w:type="dxa"/>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Руководителям и иным специалистам </w:t>
            </w:r>
            <w:r w:rsidRPr="00F225B6">
              <w:rPr>
                <w:rFonts w:ascii="Times New Roman" w:eastAsiaTheme="minorEastAsia" w:hAnsi="Times New Roman" w:cs="Times New Roman"/>
                <w:bCs/>
                <w:sz w:val="28"/>
                <w:szCs w:val="28"/>
                <w:vertAlign w:val="superscript"/>
                <w:lang w:eastAsia="ru-RU"/>
              </w:rPr>
              <w:footnoteReference w:id="3"/>
            </w:r>
          </w:p>
        </w:tc>
      </w:tr>
      <w:tr w:rsidR="00F225B6" w:rsidRPr="00F225B6" w:rsidTr="009E6C3E">
        <w:trPr>
          <w:trHeight w:val="28"/>
        </w:trPr>
        <w:tc>
          <w:tcPr>
            <w:tcW w:w="705"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2680" w:type="dxa"/>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w:t>
            </w:r>
          </w:p>
        </w:tc>
        <w:tc>
          <w:tcPr>
            <w:tcW w:w="1704" w:type="dxa"/>
            <w:gridSpan w:val="2"/>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3</w:t>
            </w:r>
          </w:p>
        </w:tc>
        <w:tc>
          <w:tcPr>
            <w:tcW w:w="1844" w:type="dxa"/>
            <w:gridSpan w:val="2"/>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w:t>
            </w:r>
          </w:p>
        </w:tc>
        <w:tc>
          <w:tcPr>
            <w:tcW w:w="1143" w:type="dxa"/>
            <w:gridSpan w:val="2"/>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5</w:t>
            </w:r>
          </w:p>
        </w:tc>
        <w:tc>
          <w:tcPr>
            <w:tcW w:w="996" w:type="dxa"/>
            <w:vAlign w:val="center"/>
          </w:tcPr>
          <w:p w:rsidR="00F225B6" w:rsidRPr="00F225B6" w:rsidRDefault="00F225B6" w:rsidP="009E6C3E">
            <w:pPr>
              <w:widowControl w:val="0"/>
              <w:autoSpaceDE w:val="0"/>
              <w:autoSpaceDN w:val="0"/>
              <w:spacing w:after="0" w:line="240" w:lineRule="auto"/>
              <w:ind w:hanging="55"/>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6</w:t>
            </w:r>
          </w:p>
        </w:tc>
      </w:tr>
      <w:tr w:rsidR="00F225B6" w:rsidRPr="00F225B6" w:rsidTr="009E6C3E">
        <w:trPr>
          <w:trHeight w:val="144"/>
        </w:trPr>
        <w:tc>
          <w:tcPr>
            <w:tcW w:w="9072" w:type="dxa"/>
            <w:gridSpan w:val="9"/>
            <w:vAlign w:val="center"/>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9E6C3E" w:rsidRPr="00F225B6" w:rsidTr="009E6C3E">
        <w:trPr>
          <w:trHeight w:val="20"/>
        </w:trPr>
        <w:tc>
          <w:tcPr>
            <w:tcW w:w="705"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1.1.</w:t>
            </w:r>
          </w:p>
        </w:tc>
        <w:tc>
          <w:tcPr>
            <w:tcW w:w="2680"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Чемпионат России, Кубок России (сумма этапов или финал)</w:t>
            </w: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100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10</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5</w:t>
            </w:r>
          </w:p>
        </w:tc>
      </w:tr>
      <w:tr w:rsidR="009E6C3E"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2 - 3</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80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8</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w:t>
            </w:r>
          </w:p>
        </w:tc>
      </w:tr>
      <w:tr w:rsidR="009E6C3E" w:rsidRPr="00F225B6" w:rsidTr="009E6C3E">
        <w:trPr>
          <w:trHeight w:val="20"/>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4 - 6</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3</w:t>
            </w:r>
          </w:p>
        </w:tc>
      </w:tr>
      <w:tr w:rsidR="009E6C3E" w:rsidRPr="00F225B6" w:rsidTr="009E6C3E">
        <w:trPr>
          <w:trHeight w:val="144"/>
        </w:trPr>
        <w:tc>
          <w:tcPr>
            <w:tcW w:w="705"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1.2.</w:t>
            </w:r>
          </w:p>
        </w:tc>
        <w:tc>
          <w:tcPr>
            <w:tcW w:w="2680"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Первенство России (среди молодежи), </w:t>
            </w:r>
            <w:r w:rsidRPr="00F225B6">
              <w:rPr>
                <w:rFonts w:ascii="Times New Roman" w:eastAsiaTheme="minorEastAsia" w:hAnsi="Times New Roman" w:cs="Times New Roman"/>
                <w:bCs/>
                <w:sz w:val="28"/>
                <w:szCs w:val="28"/>
                <w:lang w:eastAsia="ru-RU"/>
              </w:rPr>
              <w:lastRenderedPageBreak/>
              <w:t>Спартакиада молодежи (финалы)</w:t>
            </w: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lastRenderedPageBreak/>
              <w:t>1</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80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8</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w:t>
            </w:r>
          </w:p>
        </w:tc>
      </w:tr>
      <w:tr w:rsidR="009E6C3E"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2 - 3</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3</w:t>
            </w:r>
          </w:p>
        </w:tc>
      </w:tr>
      <w:tr w:rsidR="009E6C3E"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4 - 6</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w:t>
            </w:r>
          </w:p>
        </w:tc>
      </w:tr>
      <w:tr w:rsidR="009E6C3E" w:rsidRPr="00F225B6" w:rsidTr="009E6C3E">
        <w:trPr>
          <w:trHeight w:val="144"/>
        </w:trPr>
        <w:tc>
          <w:tcPr>
            <w:tcW w:w="705"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1.3</w:t>
            </w:r>
          </w:p>
        </w:tc>
        <w:tc>
          <w:tcPr>
            <w:tcW w:w="2680"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Первенство России (юниоры и юниорки, юноши и девушки), Спартакиада спортивных школ (финалы), Спартакиада учащихся (финалы)</w:t>
            </w: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3</w:t>
            </w:r>
          </w:p>
        </w:tc>
      </w:tr>
      <w:tr w:rsidR="009E6C3E"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2 - 3</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w:t>
            </w:r>
          </w:p>
        </w:tc>
      </w:tr>
      <w:tr w:rsidR="009E6C3E" w:rsidRPr="00F225B6" w:rsidTr="009E6C3E">
        <w:trPr>
          <w:trHeight w:val="110"/>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4 - 6</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1</w:t>
            </w:r>
          </w:p>
        </w:tc>
      </w:tr>
      <w:tr w:rsidR="009E6C3E" w:rsidRPr="00F225B6" w:rsidTr="009E6C3E">
        <w:trPr>
          <w:trHeight w:val="144"/>
        </w:trPr>
        <w:tc>
          <w:tcPr>
            <w:tcW w:w="705"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1.4</w:t>
            </w:r>
          </w:p>
        </w:tc>
        <w:tc>
          <w:tcPr>
            <w:tcW w:w="2680"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Прочие межрегиональные и всероссийские официальные спортивные соревнования</w:t>
            </w: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w:t>
            </w:r>
          </w:p>
        </w:tc>
      </w:tr>
      <w:tr w:rsidR="009E6C3E"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2-3</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1</w:t>
            </w:r>
          </w:p>
        </w:tc>
      </w:tr>
      <w:tr w:rsidR="00F225B6" w:rsidRPr="00F225B6" w:rsidTr="009E6C3E">
        <w:trPr>
          <w:trHeight w:val="144"/>
        </w:trPr>
        <w:tc>
          <w:tcPr>
            <w:tcW w:w="9072" w:type="dxa"/>
            <w:gridSpan w:val="9"/>
            <w:vAlign w:val="center"/>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9E6C3E" w:rsidRPr="00F225B6" w:rsidTr="009E6C3E">
        <w:trPr>
          <w:trHeight w:val="144"/>
        </w:trPr>
        <w:tc>
          <w:tcPr>
            <w:tcW w:w="705"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2.1</w:t>
            </w:r>
          </w:p>
        </w:tc>
        <w:tc>
          <w:tcPr>
            <w:tcW w:w="2680"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За подготовку команды (членов команды), занявшей места: на Чемпионате России;</w:t>
            </w:r>
          </w:p>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на Кубке России</w:t>
            </w: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100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10</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5</w:t>
            </w:r>
          </w:p>
        </w:tc>
      </w:tr>
      <w:tr w:rsidR="009E6C3E"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2 - 3</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80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8</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w:t>
            </w:r>
          </w:p>
        </w:tc>
      </w:tr>
      <w:tr w:rsidR="009E6C3E"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4 - 6</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3</w:t>
            </w:r>
          </w:p>
        </w:tc>
      </w:tr>
      <w:tr w:rsidR="009E6C3E" w:rsidRPr="00F225B6" w:rsidTr="009E6C3E">
        <w:trPr>
          <w:trHeight w:val="144"/>
        </w:trPr>
        <w:tc>
          <w:tcPr>
            <w:tcW w:w="705"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2.2</w:t>
            </w:r>
          </w:p>
        </w:tc>
        <w:tc>
          <w:tcPr>
            <w:tcW w:w="2680"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За подготовку команды (членов команды), занявшей места:</w:t>
            </w:r>
          </w:p>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на Первенстве России (среди молодежи);</w:t>
            </w:r>
          </w:p>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на Спартакиаде молодежи (финалы)</w:t>
            </w: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80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8</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w:t>
            </w:r>
          </w:p>
        </w:tc>
      </w:tr>
      <w:tr w:rsidR="009E6C3E"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2 - 3</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3</w:t>
            </w:r>
          </w:p>
        </w:tc>
      </w:tr>
      <w:tr w:rsidR="009E6C3E"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80"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4 - 6</w:t>
            </w:r>
          </w:p>
        </w:tc>
        <w:tc>
          <w:tcPr>
            <w:tcW w:w="1844"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40</w:t>
            </w:r>
          </w:p>
        </w:tc>
        <w:tc>
          <w:tcPr>
            <w:tcW w:w="1143"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w:t>
            </w:r>
          </w:p>
        </w:tc>
      </w:tr>
      <w:tr w:rsidR="00F225B6" w:rsidRPr="00F225B6" w:rsidTr="009E6C3E">
        <w:trPr>
          <w:trHeight w:val="144"/>
        </w:trPr>
        <w:tc>
          <w:tcPr>
            <w:tcW w:w="705"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2.3</w:t>
            </w:r>
          </w:p>
        </w:tc>
        <w:tc>
          <w:tcPr>
            <w:tcW w:w="2696" w:type="dxa"/>
            <w:gridSpan w:val="2"/>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За подготовку команды (членов команды), занявшей места:</w:t>
            </w:r>
          </w:p>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на Первенстве </w:t>
            </w:r>
            <w:r w:rsidRPr="00F225B6">
              <w:rPr>
                <w:rFonts w:ascii="Times New Roman" w:eastAsiaTheme="minorEastAsia" w:hAnsi="Times New Roman" w:cs="Times New Roman"/>
                <w:bCs/>
                <w:sz w:val="28"/>
                <w:szCs w:val="28"/>
                <w:lang w:eastAsia="ru-RU"/>
              </w:rPr>
              <w:lastRenderedPageBreak/>
              <w:t>России (юниоры и юниорки, юноши и девушки); на Спартакиаде спортивных школ (финалы);</w:t>
            </w:r>
          </w:p>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на Спартакиаде учащихся (финалы)</w:t>
            </w:r>
          </w:p>
        </w:tc>
        <w:tc>
          <w:tcPr>
            <w:tcW w:w="1700"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lastRenderedPageBreak/>
              <w:t>1</w:t>
            </w:r>
          </w:p>
        </w:tc>
        <w:tc>
          <w:tcPr>
            <w:tcW w:w="1845"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60</w:t>
            </w:r>
          </w:p>
        </w:tc>
        <w:tc>
          <w:tcPr>
            <w:tcW w:w="113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6</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3</w:t>
            </w:r>
          </w:p>
        </w:tc>
      </w:tr>
      <w:tr w:rsidR="00F225B6" w:rsidRPr="00F225B6" w:rsidTr="009E6C3E">
        <w:trPr>
          <w:trHeight w:val="144"/>
        </w:trPr>
        <w:tc>
          <w:tcPr>
            <w:tcW w:w="705"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2696" w:type="dxa"/>
            <w:gridSpan w:val="2"/>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0"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2 - 3</w:t>
            </w:r>
          </w:p>
        </w:tc>
        <w:tc>
          <w:tcPr>
            <w:tcW w:w="1845"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40</w:t>
            </w:r>
          </w:p>
        </w:tc>
        <w:tc>
          <w:tcPr>
            <w:tcW w:w="113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w:t>
            </w:r>
          </w:p>
        </w:tc>
      </w:tr>
      <w:tr w:rsidR="00F225B6" w:rsidRPr="00F225B6" w:rsidTr="009E6C3E">
        <w:trPr>
          <w:trHeight w:val="144"/>
        </w:trPr>
        <w:tc>
          <w:tcPr>
            <w:tcW w:w="705" w:type="dxa"/>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2696" w:type="dxa"/>
            <w:gridSpan w:val="2"/>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0"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4 - 6</w:t>
            </w:r>
          </w:p>
        </w:tc>
        <w:tc>
          <w:tcPr>
            <w:tcW w:w="1845"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20</w:t>
            </w:r>
          </w:p>
        </w:tc>
        <w:tc>
          <w:tcPr>
            <w:tcW w:w="113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1</w:t>
            </w:r>
          </w:p>
        </w:tc>
      </w:tr>
      <w:tr w:rsidR="00F225B6" w:rsidRPr="00F225B6" w:rsidTr="009E6C3E">
        <w:trPr>
          <w:trHeight w:val="144"/>
        </w:trPr>
        <w:tc>
          <w:tcPr>
            <w:tcW w:w="705" w:type="dxa"/>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2.4</w:t>
            </w:r>
          </w:p>
        </w:tc>
        <w:tc>
          <w:tcPr>
            <w:tcW w:w="2696" w:type="dxa"/>
            <w:gridSpan w:val="2"/>
            <w:vMerge w:val="restart"/>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За подготовку команды (членов команды), занявших места</w:t>
            </w:r>
          </w:p>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на прочих межрегиональных и всероссийских официальных спортивных соревнованиях</w:t>
            </w:r>
          </w:p>
        </w:tc>
        <w:tc>
          <w:tcPr>
            <w:tcW w:w="1700"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1</w:t>
            </w:r>
          </w:p>
        </w:tc>
        <w:tc>
          <w:tcPr>
            <w:tcW w:w="1845"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40</w:t>
            </w:r>
          </w:p>
        </w:tc>
        <w:tc>
          <w:tcPr>
            <w:tcW w:w="113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4</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w:t>
            </w:r>
          </w:p>
        </w:tc>
      </w:tr>
      <w:tr w:rsidR="00F225B6" w:rsidRPr="00F225B6" w:rsidTr="009E6C3E">
        <w:trPr>
          <w:trHeight w:val="144"/>
        </w:trPr>
        <w:tc>
          <w:tcPr>
            <w:tcW w:w="705" w:type="dxa"/>
            <w:vMerge/>
          </w:tcPr>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tc>
        <w:tc>
          <w:tcPr>
            <w:tcW w:w="2696" w:type="dxa"/>
            <w:gridSpan w:val="2"/>
            <w:vMerge/>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p>
        </w:tc>
        <w:tc>
          <w:tcPr>
            <w:tcW w:w="1700"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2 - 3</w:t>
            </w:r>
          </w:p>
        </w:tc>
        <w:tc>
          <w:tcPr>
            <w:tcW w:w="1845" w:type="dxa"/>
            <w:gridSpan w:val="2"/>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20</w:t>
            </w:r>
          </w:p>
        </w:tc>
        <w:tc>
          <w:tcPr>
            <w:tcW w:w="1130"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2</w:t>
            </w:r>
          </w:p>
        </w:tc>
        <w:tc>
          <w:tcPr>
            <w:tcW w:w="996" w:type="dxa"/>
            <w:vAlign w:val="center"/>
          </w:tcPr>
          <w:p w:rsidR="00F225B6" w:rsidRPr="00F225B6" w:rsidRDefault="00F225B6" w:rsidP="009E6C3E">
            <w:pPr>
              <w:widowControl w:val="0"/>
              <w:autoSpaceDE w:val="0"/>
              <w:autoSpaceDN w:val="0"/>
              <w:spacing w:after="0" w:line="240" w:lineRule="auto"/>
              <w:jc w:val="center"/>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до 1</w:t>
            </w:r>
          </w:p>
        </w:tc>
      </w:tr>
    </w:tbl>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Размер норматива стимулирования тренера за подготовку спортсмена высокого класса устанавливается по основной занимаемой должности, основному месту работы по наивысшему нормативу на основании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соревнованиям-до проведения следующих международных соревнований данного уровня.</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Если в период действия норматива стимулирования спортсмен улучшил спортивный результат, размер норматива стимулирования соответственно увеличивается и устанавливается новое исчисление срока его действия.</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При определении размера норматива стимулирования тренера в международных спортивных соревнованиях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соревнований-включенных в спортивные сборные команды Ханты-Мансийского автономного округа – Югры.</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11. Для должностей тренер-консультант, старший тренер спортивной сборной команды Ханты-Мансийского автономного округа – Югры, старший тренер по резерву спортивной сборной команды Ханты-Мансийского автономного округа – Югры, главный тренер спортивной сборной команды Ханты-Мансийского автономного округа – Югры устанавливаются стимулирующие выплаты на основании критериев, утвержденных локальным нормативным актом учреждения, и включающие в себя показатели, зависящие от результатов выступления спортсменов на </w:t>
      </w:r>
      <w:r w:rsidRPr="00F225B6">
        <w:rPr>
          <w:rFonts w:ascii="Times New Roman" w:eastAsiaTheme="minorEastAsia" w:hAnsi="Times New Roman" w:cs="Times New Roman"/>
          <w:bCs/>
          <w:sz w:val="28"/>
          <w:szCs w:val="28"/>
          <w:lang w:eastAsia="ru-RU"/>
        </w:rPr>
        <w:lastRenderedPageBreak/>
        <w:t>официальных спортивных соревнованиях, а также количества подготовленных членов спортивной сборной Российской Федерации по видам спорта.</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bCs/>
          <w:sz w:val="28"/>
          <w:szCs w:val="28"/>
          <w:lang w:eastAsia="ru-RU"/>
        </w:rPr>
        <w:br w:type="page"/>
      </w:r>
      <w:r w:rsidRPr="00F225B6">
        <w:rPr>
          <w:rFonts w:ascii="Times New Roman" w:eastAsiaTheme="minorEastAsia" w:hAnsi="Times New Roman" w:cs="Times New Roman"/>
          <w:sz w:val="28"/>
          <w:szCs w:val="28"/>
          <w:lang w:eastAsia="ru-RU"/>
        </w:rPr>
        <w:lastRenderedPageBreak/>
        <w:t>Приложение 2</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 xml:space="preserve">к </w:t>
      </w:r>
      <w:hyperlink w:anchor="P1046" w:history="1">
        <w:r w:rsidRPr="00F225B6">
          <w:rPr>
            <w:rStyle w:val="aa"/>
            <w:rFonts w:ascii="Times New Roman" w:eastAsiaTheme="minorEastAsia" w:hAnsi="Times New Roman" w:cs="Times New Roman"/>
            <w:color w:val="auto"/>
            <w:sz w:val="28"/>
            <w:szCs w:val="28"/>
            <w:u w:val="none"/>
            <w:lang w:eastAsia="ru-RU"/>
          </w:rPr>
          <w:t>Положению</w:t>
        </w:r>
      </w:hyperlink>
      <w:r w:rsidRPr="00F225B6">
        <w:rPr>
          <w:rFonts w:ascii="Times New Roman" w:eastAsiaTheme="minorEastAsia" w:hAnsi="Times New Roman" w:cs="Times New Roman"/>
          <w:sz w:val="28"/>
          <w:szCs w:val="28"/>
          <w:lang w:eastAsia="ru-RU"/>
        </w:rPr>
        <w:t xml:space="preserve"> об определении размеров</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и условий оплаты труда руководителей и работников</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муниципальных учреждений</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дополнительного образования</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Ханты-Мансийского района</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в сфере физической культуры и спорта,</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 xml:space="preserve">подведомственных </w:t>
      </w:r>
      <w:r w:rsidR="00AB54A4">
        <w:rPr>
          <w:rFonts w:ascii="Times New Roman" w:eastAsiaTheme="minorEastAsia" w:hAnsi="Times New Roman" w:cs="Times New Roman"/>
          <w:sz w:val="28"/>
          <w:szCs w:val="28"/>
          <w:lang w:eastAsia="ru-RU"/>
        </w:rPr>
        <w:t>Администрац</w:t>
      </w:r>
      <w:r w:rsidRPr="00F225B6">
        <w:rPr>
          <w:rFonts w:ascii="Times New Roman" w:eastAsiaTheme="minorEastAsia" w:hAnsi="Times New Roman" w:cs="Times New Roman"/>
          <w:sz w:val="28"/>
          <w:szCs w:val="28"/>
          <w:lang w:eastAsia="ru-RU"/>
        </w:rPr>
        <w:t>ии</w:t>
      </w:r>
    </w:p>
    <w:p w:rsid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Ханты-Мансийского района</w:t>
      </w:r>
    </w:p>
    <w:p w:rsidR="00F225B6" w:rsidRPr="00F225B6" w:rsidRDefault="00F225B6" w:rsidP="00F225B6">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p>
    <w:p w:rsidR="00F225B6" w:rsidRPr="00F225B6" w:rsidRDefault="00F225B6" w:rsidP="00F225B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F225B6">
        <w:rPr>
          <w:rFonts w:ascii="Times New Roman" w:eastAsiaTheme="minorEastAsia" w:hAnsi="Times New Roman" w:cs="Times New Roman"/>
          <w:sz w:val="28"/>
          <w:szCs w:val="28"/>
          <w:lang w:eastAsia="ru-RU"/>
        </w:rPr>
        <w:t>Особенности оплаты и нормирования труда преподавателей</w:t>
      </w:r>
    </w:p>
    <w:p w:rsidR="00F225B6" w:rsidRPr="00F225B6" w:rsidRDefault="00F225B6" w:rsidP="003F62A0">
      <w:pPr>
        <w:widowControl w:val="0"/>
        <w:autoSpaceDE w:val="0"/>
        <w:autoSpaceDN w:val="0"/>
        <w:spacing w:after="0" w:line="240" w:lineRule="auto"/>
        <w:ind w:firstLine="567"/>
        <w:jc w:val="both"/>
        <w:rPr>
          <w:rFonts w:ascii="Times New Roman" w:eastAsiaTheme="minorEastAsia" w:hAnsi="Times New Roman" w:cs="Times New Roman"/>
          <w:bCs/>
          <w:sz w:val="28"/>
          <w:szCs w:val="28"/>
          <w:lang w:eastAsia="ru-RU"/>
        </w:rPr>
      </w:pPr>
    </w:p>
    <w:p w:rsidR="00F225B6" w:rsidRPr="00F225B6" w:rsidRDefault="00F225B6" w:rsidP="003F62A0">
      <w:pPr>
        <w:widowControl w:val="0"/>
        <w:numPr>
          <w:ilvl w:val="0"/>
          <w:numId w:val="2"/>
        </w:numPr>
        <w:autoSpaceDE w:val="0"/>
        <w:autoSpaceDN w:val="0"/>
        <w:spacing w:after="0" w:line="240" w:lineRule="auto"/>
        <w:ind w:firstLine="567"/>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F225B6" w:rsidRPr="00F225B6" w:rsidRDefault="00F225B6" w:rsidP="003F62A0">
      <w:pPr>
        <w:widowControl w:val="0"/>
        <w:numPr>
          <w:ilvl w:val="0"/>
          <w:numId w:val="2"/>
        </w:numPr>
        <w:autoSpaceDE w:val="0"/>
        <w:autoSpaceDN w:val="0"/>
        <w:spacing w:after="0" w:line="240" w:lineRule="auto"/>
        <w:ind w:firstLine="567"/>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Учебная нагрузка преподавателей определяется с учетом количества часов по учебным планам, рабочим программам, образовательным программам, кадрового обеспечения учреждения, осуществляющего образовательную деятельность.</w:t>
      </w:r>
    </w:p>
    <w:p w:rsidR="00F225B6" w:rsidRPr="00F225B6" w:rsidRDefault="00F225B6" w:rsidP="003F62A0">
      <w:pPr>
        <w:widowControl w:val="0"/>
        <w:numPr>
          <w:ilvl w:val="0"/>
          <w:numId w:val="2"/>
        </w:numPr>
        <w:autoSpaceDE w:val="0"/>
        <w:autoSpaceDN w:val="0"/>
        <w:spacing w:after="0" w:line="240" w:lineRule="auto"/>
        <w:ind w:firstLine="567"/>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учреждения.</w:t>
      </w:r>
    </w:p>
    <w:p w:rsidR="00F225B6" w:rsidRPr="003F62A0" w:rsidRDefault="00F225B6" w:rsidP="00CB55C8">
      <w:pPr>
        <w:widowControl w:val="0"/>
        <w:numPr>
          <w:ilvl w:val="0"/>
          <w:numId w:val="2"/>
        </w:numPr>
        <w:autoSpaceDE w:val="0"/>
        <w:autoSpaceDN w:val="0"/>
        <w:spacing w:after="0" w:line="240" w:lineRule="auto"/>
        <w:ind w:firstLine="567"/>
        <w:jc w:val="both"/>
        <w:rPr>
          <w:rFonts w:ascii="Times New Roman" w:eastAsiaTheme="minorEastAsia" w:hAnsi="Times New Roman" w:cs="Times New Roman"/>
          <w:bCs/>
          <w:sz w:val="28"/>
          <w:szCs w:val="28"/>
          <w:lang w:eastAsia="ru-RU"/>
        </w:rPr>
      </w:pPr>
      <w:r w:rsidRPr="003F62A0">
        <w:rPr>
          <w:rFonts w:ascii="Times New Roman" w:eastAsiaTheme="minorEastAsia" w:hAnsi="Times New Roman" w:cs="Times New Roman"/>
          <w:bCs/>
          <w:sz w:val="28"/>
          <w:szCs w:val="28"/>
          <w:lang w:eastAsia="ru-RU"/>
        </w:rPr>
        <w:t>Объем учебной нагрузки педагогических работников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w:t>
      </w:r>
    </w:p>
    <w:p w:rsidR="00F225B6" w:rsidRPr="00F225B6" w:rsidRDefault="00F225B6" w:rsidP="003F62A0">
      <w:pPr>
        <w:widowControl w:val="0"/>
        <w:numPr>
          <w:ilvl w:val="0"/>
          <w:numId w:val="2"/>
        </w:numPr>
        <w:autoSpaceDE w:val="0"/>
        <w:autoSpaceDN w:val="0"/>
        <w:spacing w:after="0" w:line="240" w:lineRule="auto"/>
        <w:ind w:firstLine="567"/>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F225B6" w:rsidRPr="00F225B6" w:rsidRDefault="00F225B6" w:rsidP="003F62A0">
      <w:pPr>
        <w:widowControl w:val="0"/>
        <w:numPr>
          <w:ilvl w:val="0"/>
          <w:numId w:val="2"/>
        </w:numPr>
        <w:autoSpaceDE w:val="0"/>
        <w:autoSpaceDN w:val="0"/>
        <w:spacing w:after="0" w:line="240" w:lineRule="auto"/>
        <w:ind w:firstLine="567"/>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Норма часов учебной (преподавательской) работы за ставку заработной платы </w:t>
      </w:r>
      <w:r w:rsidRPr="009E6B1A">
        <w:rPr>
          <w:rFonts w:ascii="Times New Roman" w:eastAsiaTheme="minorEastAsia" w:hAnsi="Times New Roman" w:cs="Times New Roman"/>
          <w:bCs/>
          <w:sz w:val="28"/>
          <w:szCs w:val="28"/>
          <w:lang w:eastAsia="ru-RU"/>
        </w:rPr>
        <w:t xml:space="preserve">предусмотренная </w:t>
      </w:r>
      <w:r w:rsidR="009E6B1A" w:rsidRPr="00F225B6">
        <w:rPr>
          <w:rFonts w:ascii="Times New Roman" w:eastAsiaTheme="minorEastAsia" w:hAnsi="Times New Roman" w:cs="Times New Roman"/>
          <w:bCs/>
          <w:sz w:val="28"/>
          <w:szCs w:val="28"/>
          <w:lang w:eastAsia="ru-RU"/>
        </w:rPr>
        <w:t xml:space="preserve">пунктом </w:t>
      </w:r>
      <w:r w:rsidR="009E6B1A">
        <w:rPr>
          <w:rFonts w:ascii="Times New Roman" w:eastAsiaTheme="minorEastAsia" w:hAnsi="Times New Roman" w:cs="Times New Roman"/>
          <w:bCs/>
          <w:sz w:val="28"/>
          <w:szCs w:val="28"/>
          <w:lang w:eastAsia="ru-RU"/>
        </w:rPr>
        <w:t>1</w:t>
      </w:r>
      <w:r w:rsidR="009E6B1A" w:rsidRPr="00F225B6">
        <w:rPr>
          <w:rFonts w:ascii="Times New Roman" w:eastAsiaTheme="minorEastAsia" w:hAnsi="Times New Roman" w:cs="Times New Roman"/>
          <w:bCs/>
          <w:sz w:val="28"/>
          <w:szCs w:val="28"/>
          <w:lang w:eastAsia="ru-RU"/>
        </w:rPr>
        <w:t xml:space="preserve">6 </w:t>
      </w:r>
      <w:r w:rsidR="009E6B1A">
        <w:rPr>
          <w:rFonts w:ascii="Times New Roman" w:eastAsiaTheme="minorEastAsia" w:hAnsi="Times New Roman" w:cs="Times New Roman"/>
          <w:bCs/>
          <w:sz w:val="28"/>
          <w:szCs w:val="28"/>
          <w:lang w:eastAsia="ru-RU"/>
        </w:rPr>
        <w:t xml:space="preserve">раздела </w:t>
      </w:r>
      <w:r w:rsidR="009E6B1A">
        <w:rPr>
          <w:rFonts w:ascii="Times New Roman" w:eastAsiaTheme="minorEastAsia" w:hAnsi="Times New Roman" w:cs="Times New Roman"/>
          <w:bCs/>
          <w:sz w:val="28"/>
          <w:szCs w:val="28"/>
          <w:lang w:val="en-US" w:eastAsia="ru-RU"/>
        </w:rPr>
        <w:t>II</w:t>
      </w:r>
      <w:r w:rsidR="009E6B1A" w:rsidRPr="00F225B6">
        <w:rPr>
          <w:rFonts w:ascii="Times New Roman" w:eastAsiaTheme="minorEastAsia" w:hAnsi="Times New Roman" w:cs="Times New Roman"/>
          <w:bCs/>
          <w:sz w:val="28"/>
          <w:szCs w:val="28"/>
          <w:lang w:eastAsia="ru-RU"/>
        </w:rPr>
        <w:t xml:space="preserve"> </w:t>
      </w:r>
      <w:r w:rsidR="009E6B1A">
        <w:rPr>
          <w:rFonts w:ascii="Times New Roman" w:eastAsiaTheme="minorEastAsia" w:hAnsi="Times New Roman" w:cs="Times New Roman"/>
          <w:bCs/>
          <w:sz w:val="28"/>
          <w:szCs w:val="28"/>
          <w:lang w:eastAsia="ru-RU"/>
        </w:rPr>
        <w:t>приложения 2</w:t>
      </w:r>
      <w:r w:rsidR="009E6B1A" w:rsidRPr="009E6B1A">
        <w:rPr>
          <w:rFonts w:ascii="Times New Roman" w:eastAsiaTheme="minorEastAsia" w:hAnsi="Times New Roman" w:cs="Times New Roman"/>
          <w:bCs/>
          <w:sz w:val="28"/>
          <w:szCs w:val="28"/>
          <w:lang w:eastAsia="ru-RU"/>
        </w:rPr>
        <w:t xml:space="preserve"> </w:t>
      </w:r>
      <w:r w:rsidRPr="009E6B1A">
        <w:rPr>
          <w:rFonts w:ascii="Times New Roman" w:eastAsiaTheme="minorEastAsia" w:hAnsi="Times New Roman" w:cs="Times New Roman"/>
          <w:bCs/>
          <w:sz w:val="28"/>
          <w:szCs w:val="28"/>
          <w:lang w:eastAsia="ru-RU"/>
        </w:rPr>
        <w:lastRenderedPageBreak/>
        <w:t>настоящего</w:t>
      </w:r>
      <w:r w:rsidRPr="00F225B6">
        <w:rPr>
          <w:rFonts w:ascii="Times New Roman" w:eastAsiaTheme="minorEastAsia" w:hAnsi="Times New Roman" w:cs="Times New Roman"/>
          <w:bCs/>
          <w:sz w:val="28"/>
          <w:szCs w:val="28"/>
          <w:lang w:eastAsia="ru-RU"/>
        </w:rPr>
        <w:t xml:space="preserve"> </w:t>
      </w:r>
      <w:r w:rsidR="009E6B1A">
        <w:rPr>
          <w:rFonts w:ascii="Times New Roman" w:eastAsiaTheme="minorEastAsia" w:hAnsi="Times New Roman" w:cs="Times New Roman"/>
          <w:bCs/>
          <w:sz w:val="28"/>
          <w:szCs w:val="28"/>
          <w:lang w:eastAsia="ru-RU"/>
        </w:rPr>
        <w:t>постановления</w:t>
      </w:r>
      <w:r w:rsidRPr="00F225B6">
        <w:rPr>
          <w:rFonts w:ascii="Times New Roman" w:eastAsiaTheme="minorEastAsia" w:hAnsi="Times New Roman" w:cs="Times New Roman"/>
          <w:bCs/>
          <w:sz w:val="28"/>
          <w:szCs w:val="28"/>
          <w:lang w:eastAsia="ru-RU"/>
        </w:rPr>
        <w:t>, является расчетной величиной для исчисления педагогическим работникам заработной платы за месяц с учетом установленного учреждением объема учебной (преподавательской) работы в неделю (год).</w:t>
      </w:r>
    </w:p>
    <w:p w:rsidR="00F225B6" w:rsidRPr="00F225B6" w:rsidRDefault="00F225B6" w:rsidP="003F62A0">
      <w:pPr>
        <w:widowControl w:val="0"/>
        <w:numPr>
          <w:ilvl w:val="0"/>
          <w:numId w:val="2"/>
        </w:numPr>
        <w:autoSpaceDE w:val="0"/>
        <w:autoSpaceDN w:val="0"/>
        <w:spacing w:after="0" w:line="240" w:lineRule="auto"/>
        <w:ind w:firstLine="567"/>
        <w:jc w:val="both"/>
        <w:rPr>
          <w:rFonts w:ascii="Times New Roman" w:eastAsiaTheme="minorEastAsia" w:hAnsi="Times New Roman" w:cs="Times New Roman"/>
          <w:bCs/>
          <w:sz w:val="28"/>
          <w:szCs w:val="28"/>
          <w:lang w:eastAsia="ru-RU"/>
        </w:rPr>
      </w:pPr>
      <w:r w:rsidRPr="00F225B6">
        <w:rPr>
          <w:rFonts w:ascii="Times New Roman" w:eastAsiaTheme="minorEastAsia" w:hAnsi="Times New Roman" w:cs="Times New Roman"/>
          <w:bCs/>
          <w:sz w:val="28"/>
          <w:szCs w:val="28"/>
          <w:lang w:eastAsia="ru-RU"/>
        </w:rPr>
        <w:t xml:space="preserve">За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учебной (преподавательской) работы и исчисляется путем умножения размера ставки заработной платы, установленной за календарный месяц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(год) и деления полученного произведения на норму часов педагогической работы в неделю (год), установленную за ставку заработной платы. </w:t>
      </w:r>
    </w:p>
    <w:p w:rsidR="00F225B6" w:rsidRPr="00F225B6" w:rsidRDefault="00F225B6" w:rsidP="00F225B6">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702E39" w:rsidRPr="00640EF0" w:rsidRDefault="00702E39" w:rsidP="005C2D52">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sectPr w:rsidR="00702E39" w:rsidRPr="00640EF0" w:rsidSect="003866AC">
      <w:headerReference w:type="default" r:id="rId59"/>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453C" w:rsidRDefault="0054453C" w:rsidP="00A93BEB">
      <w:pPr>
        <w:spacing w:after="0" w:line="240" w:lineRule="auto"/>
      </w:pPr>
      <w:r>
        <w:separator/>
      </w:r>
    </w:p>
  </w:endnote>
  <w:endnote w:type="continuationSeparator" w:id="0">
    <w:p w:rsidR="0054453C" w:rsidRDefault="0054453C" w:rsidP="00A9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453C" w:rsidRDefault="0054453C" w:rsidP="00A93BEB">
      <w:pPr>
        <w:spacing w:after="0" w:line="240" w:lineRule="auto"/>
      </w:pPr>
      <w:r>
        <w:separator/>
      </w:r>
    </w:p>
  </w:footnote>
  <w:footnote w:type="continuationSeparator" w:id="0">
    <w:p w:rsidR="0054453C" w:rsidRDefault="0054453C" w:rsidP="00A93BEB">
      <w:pPr>
        <w:spacing w:after="0" w:line="240" w:lineRule="auto"/>
      </w:pPr>
      <w:r>
        <w:continuationSeparator/>
      </w:r>
    </w:p>
  </w:footnote>
  <w:footnote w:id="1">
    <w:p w:rsidR="00847A36" w:rsidRPr="006E413F" w:rsidRDefault="00847A36" w:rsidP="00A91CE8">
      <w:pPr>
        <w:pStyle w:val="ac"/>
        <w:ind w:firstLine="540"/>
        <w:rPr>
          <w:sz w:val="24"/>
          <w:szCs w:val="24"/>
        </w:rPr>
      </w:pPr>
      <w:r w:rsidRPr="0078702F">
        <w:rPr>
          <w:rStyle w:val="ae"/>
          <w:rFonts w:ascii="Arial" w:hAnsi="Arial" w:cs="Arial"/>
          <w:sz w:val="24"/>
          <w:szCs w:val="24"/>
        </w:rPr>
        <w:footnoteRef/>
      </w:r>
      <w:r w:rsidRPr="0078702F">
        <w:rPr>
          <w:rFonts w:ascii="Arial" w:hAnsi="Arial" w:cs="Arial"/>
          <w:sz w:val="24"/>
          <w:szCs w:val="24"/>
        </w:rPr>
        <w:t xml:space="preserve"> </w:t>
      </w:r>
      <w:r w:rsidRPr="006E413F">
        <w:rPr>
          <w:sz w:val="24"/>
          <w:szCs w:val="24"/>
        </w:rPr>
        <w:t>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2">
    <w:p w:rsidR="00847A36" w:rsidRPr="00005022" w:rsidRDefault="00847A36" w:rsidP="00F225B6">
      <w:pPr>
        <w:ind w:firstLine="540"/>
        <w:contextualSpacing/>
        <w:jc w:val="both"/>
        <w:rPr>
          <w:rFonts w:ascii="Times New Roman" w:hAnsi="Times New Roman" w:cs="Times New Roman"/>
          <w:sz w:val="24"/>
          <w:szCs w:val="24"/>
        </w:rPr>
      </w:pPr>
      <w:r>
        <w:rPr>
          <w:rStyle w:val="ae"/>
        </w:rPr>
        <w:footnoteRef/>
      </w:r>
      <w:r>
        <w:t xml:space="preserve"> </w:t>
      </w:r>
      <w:r w:rsidRPr="00005022">
        <w:rPr>
          <w:rFonts w:ascii="Times New Roman" w:hAnsi="Times New Roman" w:cs="Times New Roman"/>
          <w:sz w:val="24"/>
          <w:szCs w:val="24"/>
        </w:rPr>
        <w:t>В перечень работников, непосредственно участвующих в подготовке спортсмена высокого класса, включаются должности основного персонала организации (инструкторы-методисты, старшие инструкторы-методисты, администраторы тренировочного процесса, тренеры по смежным видам спорта, первый тренер, тренер, ранее участвовавший в подготовке спортсмена, специалист по подготовке спортивного инвентаря, хореографы, концертмейстеры, медицинские работники, психологи, механики по техническим видам спорта, сурдопереводчики).</w:t>
      </w:r>
      <w:bookmarkStart w:id="41" w:name="P1257"/>
      <w:bookmarkEnd w:id="41"/>
    </w:p>
  </w:footnote>
  <w:footnote w:id="3">
    <w:p w:rsidR="00847A36" w:rsidRPr="00005022" w:rsidRDefault="00847A36" w:rsidP="00F225B6">
      <w:pPr>
        <w:ind w:firstLine="540"/>
        <w:contextualSpacing/>
        <w:jc w:val="both"/>
        <w:rPr>
          <w:rFonts w:ascii="Times New Roman" w:hAnsi="Times New Roman" w:cs="Times New Roman"/>
          <w:sz w:val="24"/>
          <w:szCs w:val="24"/>
        </w:rPr>
      </w:pPr>
      <w:r w:rsidRPr="00005022">
        <w:rPr>
          <w:rStyle w:val="ae"/>
          <w:sz w:val="24"/>
          <w:szCs w:val="24"/>
        </w:rPr>
        <w:footnoteRef/>
      </w:r>
      <w:r w:rsidRPr="00005022">
        <w:rPr>
          <w:sz w:val="24"/>
          <w:szCs w:val="24"/>
        </w:rPr>
        <w:t xml:space="preserve"> </w:t>
      </w:r>
      <w:r w:rsidRPr="00005022">
        <w:rPr>
          <w:rFonts w:ascii="Times New Roman" w:hAnsi="Times New Roman" w:cs="Times New Roman"/>
          <w:sz w:val="24"/>
          <w:szCs w:val="24"/>
        </w:rPr>
        <w:t>К иным специалистам относятся работники административно-управленческого, вспомог</w:t>
      </w:r>
      <w:r>
        <w:rPr>
          <w:rFonts w:ascii="Times New Roman" w:hAnsi="Times New Roman" w:cs="Times New Roman"/>
          <w:sz w:val="24"/>
          <w:szCs w:val="24"/>
        </w:rPr>
        <w:t>ательного персонала учреждения.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33909"/>
      <w:docPartObj>
        <w:docPartGallery w:val="Page Numbers (Top of Page)"/>
        <w:docPartUnique/>
      </w:docPartObj>
    </w:sdtPr>
    <w:sdtEndPr/>
    <w:sdtContent>
      <w:p w:rsidR="00847A36" w:rsidRDefault="00847A36">
        <w:pPr>
          <w:pStyle w:val="a4"/>
          <w:jc w:val="center"/>
        </w:pPr>
        <w:r w:rsidRPr="003866AC">
          <w:rPr>
            <w:rFonts w:ascii="Times New Roman" w:hAnsi="Times New Roman" w:cs="Times New Roman"/>
            <w:sz w:val="24"/>
            <w:szCs w:val="24"/>
          </w:rPr>
          <w:fldChar w:fldCharType="begin"/>
        </w:r>
        <w:r w:rsidRPr="003866AC">
          <w:rPr>
            <w:rFonts w:ascii="Times New Roman" w:hAnsi="Times New Roman" w:cs="Times New Roman"/>
            <w:sz w:val="24"/>
            <w:szCs w:val="24"/>
          </w:rPr>
          <w:instrText>PAGE   \* MERGEFORMAT</w:instrText>
        </w:r>
        <w:r w:rsidRPr="003866AC">
          <w:rPr>
            <w:rFonts w:ascii="Times New Roman" w:hAnsi="Times New Roman" w:cs="Times New Roman"/>
            <w:sz w:val="24"/>
            <w:szCs w:val="24"/>
          </w:rPr>
          <w:fldChar w:fldCharType="separate"/>
        </w:r>
        <w:r>
          <w:rPr>
            <w:rFonts w:ascii="Times New Roman" w:hAnsi="Times New Roman" w:cs="Times New Roman"/>
            <w:noProof/>
            <w:sz w:val="24"/>
            <w:szCs w:val="24"/>
          </w:rPr>
          <w:t>11</w:t>
        </w:r>
        <w:r w:rsidRPr="003866AC">
          <w:rPr>
            <w:rFonts w:ascii="Times New Roman" w:hAnsi="Times New Roman" w:cs="Times New Roman"/>
            <w:sz w:val="24"/>
            <w:szCs w:val="24"/>
          </w:rPr>
          <w:fldChar w:fldCharType="end"/>
        </w:r>
      </w:p>
    </w:sdtContent>
  </w:sdt>
  <w:p w:rsidR="00847A36" w:rsidRDefault="00847A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82ED0"/>
    <w:multiLevelType w:val="multilevel"/>
    <w:tmpl w:val="66344050"/>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5AF660C5"/>
    <w:multiLevelType w:val="singleLevel"/>
    <w:tmpl w:val="5AF660C5"/>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EF"/>
    <w:rsid w:val="000019FC"/>
    <w:rsid w:val="00024133"/>
    <w:rsid w:val="00024935"/>
    <w:rsid w:val="000425F2"/>
    <w:rsid w:val="000B2598"/>
    <w:rsid w:val="000B50C8"/>
    <w:rsid w:val="000D6F44"/>
    <w:rsid w:val="000D74AA"/>
    <w:rsid w:val="000E123E"/>
    <w:rsid w:val="000E78F8"/>
    <w:rsid w:val="001003EE"/>
    <w:rsid w:val="00116012"/>
    <w:rsid w:val="001309D6"/>
    <w:rsid w:val="00151B5F"/>
    <w:rsid w:val="001524E6"/>
    <w:rsid w:val="001543B2"/>
    <w:rsid w:val="00160552"/>
    <w:rsid w:val="0016728E"/>
    <w:rsid w:val="00174253"/>
    <w:rsid w:val="00181D27"/>
    <w:rsid w:val="001A3747"/>
    <w:rsid w:val="001C66F1"/>
    <w:rsid w:val="001E039B"/>
    <w:rsid w:val="001F08FF"/>
    <w:rsid w:val="001F3AEF"/>
    <w:rsid w:val="001F7FCB"/>
    <w:rsid w:val="002051BD"/>
    <w:rsid w:val="00214B2D"/>
    <w:rsid w:val="002228EF"/>
    <w:rsid w:val="00224BE7"/>
    <w:rsid w:val="00227583"/>
    <w:rsid w:val="002360BC"/>
    <w:rsid w:val="00241691"/>
    <w:rsid w:val="00245C00"/>
    <w:rsid w:val="00255E8D"/>
    <w:rsid w:val="00272DDD"/>
    <w:rsid w:val="0028477F"/>
    <w:rsid w:val="00290495"/>
    <w:rsid w:val="00294B14"/>
    <w:rsid w:val="002B4878"/>
    <w:rsid w:val="002C306F"/>
    <w:rsid w:val="002D64E4"/>
    <w:rsid w:val="002E5BF5"/>
    <w:rsid w:val="002E67C2"/>
    <w:rsid w:val="002F0EFC"/>
    <w:rsid w:val="002F14F2"/>
    <w:rsid w:val="002F1948"/>
    <w:rsid w:val="00304451"/>
    <w:rsid w:val="003047E1"/>
    <w:rsid w:val="003078AD"/>
    <w:rsid w:val="0032246B"/>
    <w:rsid w:val="003455A7"/>
    <w:rsid w:val="0034709C"/>
    <w:rsid w:val="00350066"/>
    <w:rsid w:val="00354F98"/>
    <w:rsid w:val="00362488"/>
    <w:rsid w:val="00363E29"/>
    <w:rsid w:val="003714F5"/>
    <w:rsid w:val="003866AC"/>
    <w:rsid w:val="00387546"/>
    <w:rsid w:val="003B4661"/>
    <w:rsid w:val="003B6780"/>
    <w:rsid w:val="003C6DDD"/>
    <w:rsid w:val="003C7E6D"/>
    <w:rsid w:val="003E0674"/>
    <w:rsid w:val="003E1A7D"/>
    <w:rsid w:val="003F62A0"/>
    <w:rsid w:val="00415408"/>
    <w:rsid w:val="00431C2B"/>
    <w:rsid w:val="00433721"/>
    <w:rsid w:val="004349AB"/>
    <w:rsid w:val="00446857"/>
    <w:rsid w:val="00446970"/>
    <w:rsid w:val="00446FD1"/>
    <w:rsid w:val="004569A6"/>
    <w:rsid w:val="00466DFB"/>
    <w:rsid w:val="004858D3"/>
    <w:rsid w:val="00494D25"/>
    <w:rsid w:val="004C1C42"/>
    <w:rsid w:val="004E0081"/>
    <w:rsid w:val="004E3118"/>
    <w:rsid w:val="004F5CEE"/>
    <w:rsid w:val="00501035"/>
    <w:rsid w:val="00501211"/>
    <w:rsid w:val="005064C4"/>
    <w:rsid w:val="0051754C"/>
    <w:rsid w:val="00530EAF"/>
    <w:rsid w:val="0053486D"/>
    <w:rsid w:val="0053564A"/>
    <w:rsid w:val="005423B6"/>
    <w:rsid w:val="0054453C"/>
    <w:rsid w:val="005542A3"/>
    <w:rsid w:val="005608F3"/>
    <w:rsid w:val="005647B2"/>
    <w:rsid w:val="00577B60"/>
    <w:rsid w:val="00590604"/>
    <w:rsid w:val="00591495"/>
    <w:rsid w:val="00593E7D"/>
    <w:rsid w:val="005B3D9C"/>
    <w:rsid w:val="005B77DC"/>
    <w:rsid w:val="005C2205"/>
    <w:rsid w:val="005C2D52"/>
    <w:rsid w:val="005C3817"/>
    <w:rsid w:val="005E0ADE"/>
    <w:rsid w:val="005F3751"/>
    <w:rsid w:val="005F6EF4"/>
    <w:rsid w:val="00602CF2"/>
    <w:rsid w:val="006124DB"/>
    <w:rsid w:val="00625BF2"/>
    <w:rsid w:val="00640EF0"/>
    <w:rsid w:val="0065325E"/>
    <w:rsid w:val="00656228"/>
    <w:rsid w:val="0065649D"/>
    <w:rsid w:val="006613D7"/>
    <w:rsid w:val="006678AD"/>
    <w:rsid w:val="006737CF"/>
    <w:rsid w:val="006738F6"/>
    <w:rsid w:val="006C42A0"/>
    <w:rsid w:val="006E3A0C"/>
    <w:rsid w:val="006E413F"/>
    <w:rsid w:val="006F54AB"/>
    <w:rsid w:val="00702E39"/>
    <w:rsid w:val="0070361D"/>
    <w:rsid w:val="00710746"/>
    <w:rsid w:val="007157BF"/>
    <w:rsid w:val="0074245B"/>
    <w:rsid w:val="00744E92"/>
    <w:rsid w:val="00762FC7"/>
    <w:rsid w:val="0079295C"/>
    <w:rsid w:val="0079412B"/>
    <w:rsid w:val="007A2652"/>
    <w:rsid w:val="007A4B5D"/>
    <w:rsid w:val="007B60A7"/>
    <w:rsid w:val="007B6959"/>
    <w:rsid w:val="007C713A"/>
    <w:rsid w:val="008074B3"/>
    <w:rsid w:val="0081669A"/>
    <w:rsid w:val="008316CA"/>
    <w:rsid w:val="00833C95"/>
    <w:rsid w:val="00834B36"/>
    <w:rsid w:val="00847A36"/>
    <w:rsid w:val="00850D1D"/>
    <w:rsid w:val="008778B5"/>
    <w:rsid w:val="008B0ABF"/>
    <w:rsid w:val="008B3E76"/>
    <w:rsid w:val="008C4844"/>
    <w:rsid w:val="008D4924"/>
    <w:rsid w:val="008D7D83"/>
    <w:rsid w:val="008E497A"/>
    <w:rsid w:val="009056E1"/>
    <w:rsid w:val="00905A4E"/>
    <w:rsid w:val="009069CF"/>
    <w:rsid w:val="00910839"/>
    <w:rsid w:val="009118E1"/>
    <w:rsid w:val="00924075"/>
    <w:rsid w:val="0093507E"/>
    <w:rsid w:val="00943369"/>
    <w:rsid w:val="00950569"/>
    <w:rsid w:val="00973A99"/>
    <w:rsid w:val="009822A2"/>
    <w:rsid w:val="009C2BC8"/>
    <w:rsid w:val="009D4D0F"/>
    <w:rsid w:val="009D58DA"/>
    <w:rsid w:val="009E6B1A"/>
    <w:rsid w:val="009E6C3E"/>
    <w:rsid w:val="00A058FA"/>
    <w:rsid w:val="00A10EF3"/>
    <w:rsid w:val="00A13823"/>
    <w:rsid w:val="00A502F5"/>
    <w:rsid w:val="00A5378B"/>
    <w:rsid w:val="00A57BDA"/>
    <w:rsid w:val="00A662F7"/>
    <w:rsid w:val="00A672E8"/>
    <w:rsid w:val="00A91CE8"/>
    <w:rsid w:val="00A92106"/>
    <w:rsid w:val="00A93BEB"/>
    <w:rsid w:val="00AB13BF"/>
    <w:rsid w:val="00AB1C2D"/>
    <w:rsid w:val="00AB54A4"/>
    <w:rsid w:val="00AD0A5E"/>
    <w:rsid w:val="00AD1F0C"/>
    <w:rsid w:val="00AD69F4"/>
    <w:rsid w:val="00AF47B4"/>
    <w:rsid w:val="00B043BF"/>
    <w:rsid w:val="00B07034"/>
    <w:rsid w:val="00B16859"/>
    <w:rsid w:val="00B23EAA"/>
    <w:rsid w:val="00B370EC"/>
    <w:rsid w:val="00B40D8B"/>
    <w:rsid w:val="00B8420B"/>
    <w:rsid w:val="00B945BF"/>
    <w:rsid w:val="00B97ACC"/>
    <w:rsid w:val="00BE6EC9"/>
    <w:rsid w:val="00C13E21"/>
    <w:rsid w:val="00C235E2"/>
    <w:rsid w:val="00C333C4"/>
    <w:rsid w:val="00C34006"/>
    <w:rsid w:val="00C34EF2"/>
    <w:rsid w:val="00C648EF"/>
    <w:rsid w:val="00C64E70"/>
    <w:rsid w:val="00C71640"/>
    <w:rsid w:val="00C73E59"/>
    <w:rsid w:val="00C83F4F"/>
    <w:rsid w:val="00C93A31"/>
    <w:rsid w:val="00C949DB"/>
    <w:rsid w:val="00CA14D1"/>
    <w:rsid w:val="00CA209F"/>
    <w:rsid w:val="00CB3504"/>
    <w:rsid w:val="00CB55C8"/>
    <w:rsid w:val="00CD1198"/>
    <w:rsid w:val="00CE1865"/>
    <w:rsid w:val="00CE5C02"/>
    <w:rsid w:val="00CE5E2B"/>
    <w:rsid w:val="00CF3D56"/>
    <w:rsid w:val="00CF764A"/>
    <w:rsid w:val="00D12A65"/>
    <w:rsid w:val="00D41061"/>
    <w:rsid w:val="00D533B6"/>
    <w:rsid w:val="00D55676"/>
    <w:rsid w:val="00D95988"/>
    <w:rsid w:val="00D963CA"/>
    <w:rsid w:val="00DA4DC0"/>
    <w:rsid w:val="00DA52EB"/>
    <w:rsid w:val="00DA77A5"/>
    <w:rsid w:val="00DB7C0A"/>
    <w:rsid w:val="00DC2E50"/>
    <w:rsid w:val="00DC6810"/>
    <w:rsid w:val="00DC7A7D"/>
    <w:rsid w:val="00DD670C"/>
    <w:rsid w:val="00DE01F2"/>
    <w:rsid w:val="00DF10B5"/>
    <w:rsid w:val="00E013B5"/>
    <w:rsid w:val="00E04D66"/>
    <w:rsid w:val="00E15819"/>
    <w:rsid w:val="00E20B0C"/>
    <w:rsid w:val="00E27101"/>
    <w:rsid w:val="00E326D5"/>
    <w:rsid w:val="00E51CB9"/>
    <w:rsid w:val="00E57FC4"/>
    <w:rsid w:val="00E600BD"/>
    <w:rsid w:val="00E663F5"/>
    <w:rsid w:val="00E75300"/>
    <w:rsid w:val="00E82002"/>
    <w:rsid w:val="00E8647F"/>
    <w:rsid w:val="00EA0361"/>
    <w:rsid w:val="00EA4078"/>
    <w:rsid w:val="00EA7BE1"/>
    <w:rsid w:val="00EB1A87"/>
    <w:rsid w:val="00EC0043"/>
    <w:rsid w:val="00ED31A7"/>
    <w:rsid w:val="00ED328B"/>
    <w:rsid w:val="00ED413B"/>
    <w:rsid w:val="00ED777B"/>
    <w:rsid w:val="00F02545"/>
    <w:rsid w:val="00F062B8"/>
    <w:rsid w:val="00F225B6"/>
    <w:rsid w:val="00F35252"/>
    <w:rsid w:val="00F41556"/>
    <w:rsid w:val="00F56FE5"/>
    <w:rsid w:val="00FA25E1"/>
    <w:rsid w:val="00FD61F3"/>
    <w:rsid w:val="00FD7594"/>
    <w:rsid w:val="00FE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B6AAD-9EB9-4AD8-8AE1-1FEB3F11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594"/>
    <w:pPr>
      <w:ind w:left="720"/>
      <w:contextualSpacing/>
    </w:pPr>
  </w:style>
  <w:style w:type="paragraph" w:styleId="a4">
    <w:name w:val="header"/>
    <w:basedOn w:val="a"/>
    <w:link w:val="a5"/>
    <w:uiPriority w:val="99"/>
    <w:unhideWhenUsed/>
    <w:rsid w:val="00A93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3BEB"/>
  </w:style>
  <w:style w:type="paragraph" w:styleId="a6">
    <w:name w:val="footer"/>
    <w:basedOn w:val="a"/>
    <w:link w:val="a7"/>
    <w:uiPriority w:val="99"/>
    <w:unhideWhenUsed/>
    <w:rsid w:val="00A93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3BEB"/>
  </w:style>
  <w:style w:type="paragraph" w:customStyle="1" w:styleId="ConsPlusNormal">
    <w:name w:val="ConsPlusNormal"/>
    <w:rsid w:val="00B97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97AC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Balloon Text"/>
    <w:basedOn w:val="a"/>
    <w:link w:val="a9"/>
    <w:uiPriority w:val="99"/>
    <w:semiHidden/>
    <w:unhideWhenUsed/>
    <w:rsid w:val="003047E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47E1"/>
    <w:rPr>
      <w:rFonts w:ascii="Segoe UI" w:hAnsi="Segoe UI" w:cs="Segoe UI"/>
      <w:sz w:val="18"/>
      <w:szCs w:val="18"/>
    </w:rPr>
  </w:style>
  <w:style w:type="character" w:styleId="aa">
    <w:name w:val="Hyperlink"/>
    <w:basedOn w:val="a0"/>
    <w:uiPriority w:val="99"/>
    <w:unhideWhenUsed/>
    <w:rsid w:val="00B043BF"/>
    <w:rPr>
      <w:color w:val="0563C1" w:themeColor="hyperlink"/>
      <w:u w:val="single"/>
    </w:rPr>
  </w:style>
  <w:style w:type="character" w:styleId="ab">
    <w:name w:val="Unresolved Mention"/>
    <w:basedOn w:val="a0"/>
    <w:uiPriority w:val="99"/>
    <w:semiHidden/>
    <w:unhideWhenUsed/>
    <w:rsid w:val="00B043BF"/>
    <w:rPr>
      <w:color w:val="605E5C"/>
      <w:shd w:val="clear" w:color="auto" w:fill="E1DFDD"/>
    </w:rPr>
  </w:style>
  <w:style w:type="paragraph" w:styleId="ac">
    <w:name w:val="footnote text"/>
    <w:basedOn w:val="a"/>
    <w:link w:val="ad"/>
    <w:uiPriority w:val="99"/>
    <w:semiHidden/>
    <w:unhideWhenUsed/>
    <w:rsid w:val="00A91CE8"/>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uiPriority w:val="99"/>
    <w:semiHidden/>
    <w:rsid w:val="00A91CE8"/>
    <w:rPr>
      <w:rFonts w:ascii="Times New Roman" w:eastAsia="Times New Roman" w:hAnsi="Times New Roman" w:cs="Times New Roman"/>
      <w:sz w:val="20"/>
      <w:szCs w:val="20"/>
      <w:lang w:val="x-none" w:eastAsia="x-none"/>
    </w:rPr>
  </w:style>
  <w:style w:type="character" w:styleId="ae">
    <w:name w:val="footnote reference"/>
    <w:uiPriority w:val="99"/>
    <w:semiHidden/>
    <w:unhideWhenUsed/>
    <w:rsid w:val="00A91CE8"/>
    <w:rPr>
      <w:vertAlign w:val="superscript"/>
    </w:rPr>
  </w:style>
  <w:style w:type="character" w:styleId="af">
    <w:name w:val="FollowedHyperlink"/>
    <w:basedOn w:val="a0"/>
    <w:uiPriority w:val="99"/>
    <w:semiHidden/>
    <w:unhideWhenUsed/>
    <w:rsid w:val="00847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351">
      <w:bodyDiv w:val="1"/>
      <w:marLeft w:val="0"/>
      <w:marRight w:val="0"/>
      <w:marTop w:val="0"/>
      <w:marBottom w:val="0"/>
      <w:divBdr>
        <w:top w:val="none" w:sz="0" w:space="0" w:color="auto"/>
        <w:left w:val="none" w:sz="0" w:space="0" w:color="auto"/>
        <w:bottom w:val="none" w:sz="0" w:space="0" w:color="auto"/>
        <w:right w:val="none" w:sz="0" w:space="0" w:color="auto"/>
      </w:divBdr>
    </w:div>
    <w:div w:id="18917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db434221-97a8-48f4-9b39-918dfb8c3c47.html" TargetMode="External"/><Relationship Id="rId18" Type="http://schemas.openxmlformats.org/officeDocument/2006/relationships/hyperlink" Target="http://nla-service.minjust.ru:8080/rnla-links/ws/content/act/49b516a1-6544-4819-beec-f650e58d1030.html" TargetMode="External"/><Relationship Id="rId26" Type="http://schemas.openxmlformats.org/officeDocument/2006/relationships/hyperlink" Target="http://nla-service.minjust.ru:8080/rnla-links/ws/content/act/b11798ff-43b9-49db-b06c-4223f9d555e2.html" TargetMode="External"/><Relationship Id="rId39" Type="http://schemas.openxmlformats.org/officeDocument/2006/relationships/hyperlink" Target="http://nla-service.minjust.ru:8080/rnla-links/ws/content/act/7d0187aa-f415-49cf-9891-48efc3fcd0bc.html" TargetMode="External"/><Relationship Id="rId21" Type="http://schemas.openxmlformats.org/officeDocument/2006/relationships/hyperlink" Target="http://nla-service.minjust.ru:8080/rnla-links/ws/content/act/fbb711cc-978b-409c-afcc-e74240250d9d.html" TargetMode="External"/><Relationship Id="rId34" Type="http://schemas.openxmlformats.org/officeDocument/2006/relationships/hyperlink" Target="http://nla-service.minjust.ru:8080/rnla-links/ws/content/act/b11798ff-43b9-49db-b06c-4223f9d555e2.html" TargetMode="External"/><Relationship Id="rId42" Type="http://schemas.openxmlformats.org/officeDocument/2006/relationships/hyperlink" Target="http://nla-service.minjust.ru:8080/rnla-links/ws/content/act/42757290-39e0-4f8a-ade0-31e60be53c63.html" TargetMode="External"/><Relationship Id="rId47" Type="http://schemas.openxmlformats.org/officeDocument/2006/relationships/hyperlink" Target="http://nla-service.minjust.ru:8080/rnla-links/ws/content/act/7d67f489-a0b4-42da-a770-744188680a01.html" TargetMode="External"/><Relationship Id="rId50" Type="http://schemas.openxmlformats.org/officeDocument/2006/relationships/hyperlink" Target="http://nla-service.minjust.ru:8080/rnla-links/ws/content/act/b11798ff-43b9-49db-b06c-4223f9d555e2.html" TargetMode="External"/><Relationship Id="rId55" Type="http://schemas.openxmlformats.org/officeDocument/2006/relationships/hyperlink" Target="http://nla-service.minjust.ru:8080/rnla-links/ws/content/act/b11798ff-43b9-49db-b06c-4223f9d555e2.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la-service.minjust.ru:8080/rnla-links/ws/content/act/b11798ff-43b9-49db-b06c-4223f9d555e2.html" TargetMode="External"/><Relationship Id="rId29" Type="http://schemas.openxmlformats.org/officeDocument/2006/relationships/hyperlink" Target="http://nla-service.minjust.ru:8080/rnla-links/ws/content/act/b11798ff-43b9-49db-b06c-4223f9d555e2.html" TargetMode="External"/><Relationship Id="rId11" Type="http://schemas.openxmlformats.org/officeDocument/2006/relationships/hyperlink" Target="http://nla-service.minjust.ru:8080/rnla-links/ws/content/act/96e20c02-1b12-465a-b64c-24aa92270007.html" TargetMode="External"/><Relationship Id="rId24" Type="http://schemas.openxmlformats.org/officeDocument/2006/relationships/hyperlink" Target="http://nla-service.minjust.ru:8080/rnla-links/ws/content/act/7d67f489-a0b4-42da-a770-744188680a01.html" TargetMode="External"/><Relationship Id="rId32" Type="http://schemas.openxmlformats.org/officeDocument/2006/relationships/hyperlink" Target="http://nla-service.minjust.ru:8080/rnla-links/ws/content/act/b11798ff-43b9-49db-b06c-4223f9d555e2.html" TargetMode="External"/><Relationship Id="rId37" Type="http://schemas.openxmlformats.org/officeDocument/2006/relationships/hyperlink" Target="http://nla-service.minjust.ru:8080/rnla-links/ws/content/act/7d0187aa-f415-49cf-9891-48efc3fcd0bc.html" TargetMode="External"/><Relationship Id="rId40" Type="http://schemas.openxmlformats.org/officeDocument/2006/relationships/hyperlink" Target="http://nla-service.minjust.ru:8080/rnla-links/ws/content/act/e9e395f0-7847-41b5-9ff7-67a10416e557.html" TargetMode="External"/><Relationship Id="rId45" Type="http://schemas.openxmlformats.org/officeDocument/2006/relationships/hyperlink" Target="http://nla-service.minjust.ru:8080/rnla-links/ws/content/act/b11798ff-43b9-49db-b06c-4223f9d555e2.html" TargetMode="External"/><Relationship Id="rId53" Type="http://schemas.openxmlformats.org/officeDocument/2006/relationships/hyperlink" Target="http://nla-service.minjust.ru:8080/rnla-links/ws/content/act/b11798ff-43b9-49db-b06c-4223f9d555e2.html" TargetMode="External"/><Relationship Id="rId58" Type="http://schemas.openxmlformats.org/officeDocument/2006/relationships/hyperlink" Target="http://nla-service.minjust.ru:8080/rnla-links/ws/content/act/adda9825-01fc-4ef2-a1d1-1540e05c19f5.htm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nla-service.minjust.ru:8080/rnla-links/ws/content/act/42757290-39e0-4f8a-ade0-31e60be53c63.html" TargetMode="External"/><Relationship Id="rId14" Type="http://schemas.openxmlformats.org/officeDocument/2006/relationships/hyperlink" Target="http://nla-service.minjust.ru:8080/rnla-links/ws/content/act/f50f3bfd-0bd5-4929-9c94-7b267aa08284.html" TargetMode="External"/><Relationship Id="rId22" Type="http://schemas.openxmlformats.org/officeDocument/2006/relationships/hyperlink" Target="http://nla-service.minjust.ru:8080/rnla-links/ws/content/act/b11798ff-43b9-49db-b06c-4223f9d555e2.html" TargetMode="External"/><Relationship Id="rId27" Type="http://schemas.openxmlformats.org/officeDocument/2006/relationships/hyperlink" Target="http://nla-service.minjust.ru:8080/rnla-links/ws/content/act/b11798ff-43b9-49db-b06c-4223f9d555e2.html" TargetMode="External"/><Relationship Id="rId30" Type="http://schemas.openxmlformats.org/officeDocument/2006/relationships/hyperlink" Target="http://nla-service.minjust.ru:8080/rnla-links/ws/content/act/b11798ff-43b9-49db-b06c-4223f9d555e2.html" TargetMode="External"/><Relationship Id="rId35" Type="http://schemas.openxmlformats.org/officeDocument/2006/relationships/hyperlink" Target="http://nla-service.minjust.ru:8080/rnla-links/ws/content/act/6ba04aa2-bc76-4e72-b471-3cbdb9ac1cbf.html" TargetMode="External"/><Relationship Id="rId43" Type="http://schemas.openxmlformats.org/officeDocument/2006/relationships/hyperlink" Target="http://nla-service.minjust.ru:8080/rnla-links/ws/content/act/b11798ff-43b9-49db-b06c-4223f9d555e2.html" TargetMode="External"/><Relationship Id="rId48" Type="http://schemas.openxmlformats.org/officeDocument/2006/relationships/hyperlink" Target="http://nla-service.minjust.ru:8080/rnla-links/ws/content/act/b11798ff-43b9-49db-b06c-4223f9d555e2.html" TargetMode="External"/><Relationship Id="rId56" Type="http://schemas.openxmlformats.org/officeDocument/2006/relationships/hyperlink" Target="http://nla-service.minjust.ru:8080/rnla-links/ws/content/act/b11798ff-43b9-49db-b06c-4223f9d555e2.html" TargetMode="External"/><Relationship Id="rId8" Type="http://schemas.openxmlformats.org/officeDocument/2006/relationships/image" Target="media/image1.emf"/><Relationship Id="rId51" Type="http://schemas.openxmlformats.org/officeDocument/2006/relationships/hyperlink" Target="http://nla-service.minjust.ru:8080/rnla-links/ws/content/act/b11798ff-43b9-49db-b06c-4223f9d555e2.html" TargetMode="External"/><Relationship Id="rId3" Type="http://schemas.openxmlformats.org/officeDocument/2006/relationships/styles" Target="styles.xml"/><Relationship Id="rId12" Type="http://schemas.openxmlformats.org/officeDocument/2006/relationships/hyperlink" Target="http://nla-service.minjust.ru:8080/rnla-links/ws/content/act/f50f3bfd-0bd5-4929-9c94-7b267aa08284.html" TargetMode="External"/><Relationship Id="rId17" Type="http://schemas.openxmlformats.org/officeDocument/2006/relationships/hyperlink" Target="http://nla-service.minjust.ru:8080/rnla-links/ws/content/act/2dde86c9-4acc-41db-9951-01a0f30261e5.html" TargetMode="External"/><Relationship Id="rId25" Type="http://schemas.openxmlformats.org/officeDocument/2006/relationships/hyperlink" Target="http://nla-service.minjust.ru:8080/rnla-links/ws/content/act/b11798ff-43b9-49db-b06c-4223f9d555e2.html" TargetMode="External"/><Relationship Id="rId33" Type="http://schemas.openxmlformats.org/officeDocument/2006/relationships/hyperlink" Target="http://nla-service.minjust.ru:8080/rnla-links/ws/content/act/b11798ff-43b9-49db-b06c-4223f9d555e2.html" TargetMode="External"/><Relationship Id="rId38" Type="http://schemas.openxmlformats.org/officeDocument/2006/relationships/hyperlink" Target="http://nla-service.minjust.ru:8080/rnla-links/ws/content/act/b11798ff-43b9-49db-b06c-4223f9d555e2.html" TargetMode="External"/><Relationship Id="rId46" Type="http://schemas.openxmlformats.org/officeDocument/2006/relationships/hyperlink" Target="http://nla-service.minjust.ru:8080/rnla-links/ws/content/act/b11798ff-43b9-49db-b06c-4223f9d555e2.html" TargetMode="External"/><Relationship Id="rId59" Type="http://schemas.openxmlformats.org/officeDocument/2006/relationships/header" Target="header1.xml"/><Relationship Id="rId20" Type="http://schemas.openxmlformats.org/officeDocument/2006/relationships/hyperlink" Target="http://nla-service.minjust.ru:8080/rnla-links/ws/content/act/b11798ff-43b9-49db-b06c-4223f9d555e2.html" TargetMode="External"/><Relationship Id="rId41" Type="http://schemas.openxmlformats.org/officeDocument/2006/relationships/hyperlink" Target="http://nla-service.minjust.ru:8080/rnla-links/ws/content/act/b11798ff-43b9-49db-b06c-4223f9d555e2.html" TargetMode="External"/><Relationship Id="rId54" Type="http://schemas.openxmlformats.org/officeDocument/2006/relationships/hyperlink" Target="http://nla-service.minjust.ru:8080/rnla-links/ws/content/act/d6ef1ceb-c7e1-4ebb-b20c-ced7edc92bd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mkmain2:8080/content/act/da5089f5-4fb2-4d6a-90c1-ea5ea1eca0e9.doc" TargetMode="External"/><Relationship Id="rId23" Type="http://schemas.openxmlformats.org/officeDocument/2006/relationships/hyperlink" Target="http://nla-service.minjust.ru:8080/rnla-links/ws/content/act/b11798ff-43b9-49db-b06c-4223f9d555e2.html" TargetMode="External"/><Relationship Id="rId28" Type="http://schemas.openxmlformats.org/officeDocument/2006/relationships/hyperlink" Target="http://nla-service.minjust.ru:8080/rnla-links/ws/content/act/b11798ff-43b9-49db-b06c-4223f9d555e2.html" TargetMode="External"/><Relationship Id="rId36" Type="http://schemas.openxmlformats.org/officeDocument/2006/relationships/hyperlink" Target="http://nla-service.minjust.ru:8080/rnla-links/ws/content/act/a91b29c4-6fc9-48b9-b656-71fd1b140211.html" TargetMode="External"/><Relationship Id="rId49" Type="http://schemas.openxmlformats.org/officeDocument/2006/relationships/hyperlink" Target="http://nla-service.minjust.ru:8080/rnla-links/ws/content/act/b11798ff-43b9-49db-b06c-4223f9d555e2.html" TargetMode="External"/><Relationship Id="rId57" Type="http://schemas.openxmlformats.org/officeDocument/2006/relationships/hyperlink" Target="http://nla-service.minjust.ru:8080/rnla-links/ws/content/act/b11798ff-43b9-49db-b06c-4223f9d555e2.html" TargetMode="External"/><Relationship Id="rId10" Type="http://schemas.openxmlformats.org/officeDocument/2006/relationships/hyperlink" Target="http://nla-service.minjust.ru:8080/rnla-links/ws/content/act/b11798ff-43b9-49db-b06c-4223f9d555e2.html" TargetMode="External"/><Relationship Id="rId31" Type="http://schemas.openxmlformats.org/officeDocument/2006/relationships/hyperlink" Target="http://nla-service.minjust.ru:8080/rnla-links/ws/content/act/b11798ff-43b9-49db-b06c-4223f9d555e2.html" TargetMode="External"/><Relationship Id="rId44" Type="http://schemas.openxmlformats.org/officeDocument/2006/relationships/hyperlink" Target="http://nla-service.minjust.ru:8080/rnla-links/ws/content/act/fbb711cc-978b-409c-afcc-e74240250d9d.html" TargetMode="External"/><Relationship Id="rId52" Type="http://schemas.openxmlformats.org/officeDocument/2006/relationships/hyperlink" Target="http://nla-service.minjust.ru:8080/rnla-links/ws/content/act/b11798ff-43b9-49db-b06c-4223f9d555e2.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056A-C444-47E9-889E-A26DF78C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99</Pages>
  <Words>26384</Words>
  <Characters>150392</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Бородина А.П.</cp:lastModifiedBy>
  <cp:revision>45</cp:revision>
  <cp:lastPrinted>2024-05-06T14:16:00Z</cp:lastPrinted>
  <dcterms:created xsi:type="dcterms:W3CDTF">2024-05-06T13:13:00Z</dcterms:created>
  <dcterms:modified xsi:type="dcterms:W3CDTF">2024-06-14T11:27:00Z</dcterms:modified>
</cp:coreProperties>
</file>